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83F6" w14:textId="39195926" w:rsidR="00527683" w:rsidRDefault="00527683" w:rsidP="00A96E3A"/>
    <w:p w14:paraId="1C7DE0F2" w14:textId="242B6B19" w:rsidR="00A96E3A" w:rsidRDefault="00A96E3A" w:rsidP="00A96E3A"/>
    <w:p w14:paraId="30B866FD" w14:textId="2D53C7A3" w:rsidR="00A96E3A" w:rsidRDefault="00A96E3A" w:rsidP="00A96E3A"/>
    <w:p w14:paraId="021E75E3" w14:textId="659D2562" w:rsidR="00A96E3A" w:rsidRDefault="00A96E3A" w:rsidP="00A96E3A"/>
    <w:p w14:paraId="58B008FA" w14:textId="745550A2" w:rsidR="00A96E3A" w:rsidRDefault="00A96E3A" w:rsidP="00A96E3A"/>
    <w:p w14:paraId="080353B0" w14:textId="02AE2BBB" w:rsidR="00A96E3A" w:rsidRDefault="00A96E3A" w:rsidP="00A96E3A"/>
    <w:p w14:paraId="39BFA3E9" w14:textId="2A9C8C48" w:rsidR="00A96E3A" w:rsidRPr="00B671C7" w:rsidRDefault="00B671C7" w:rsidP="00FE4BAB">
      <w:pPr>
        <w:jc w:val="center"/>
        <w:rPr>
          <w:rFonts w:ascii="Arial" w:hAnsi="Arial" w:cs="Arial"/>
          <w:b/>
          <w:sz w:val="26"/>
          <w:szCs w:val="26"/>
        </w:rPr>
      </w:pPr>
      <w:r w:rsidRPr="00B671C7">
        <w:rPr>
          <w:rFonts w:ascii="Arial" w:hAnsi="Arial" w:cs="Arial"/>
          <w:b/>
          <w:sz w:val="26"/>
          <w:szCs w:val="26"/>
        </w:rPr>
        <w:t xml:space="preserve">TEMARIO </w:t>
      </w:r>
    </w:p>
    <w:p w14:paraId="1CDCFBC6" w14:textId="64B38B08" w:rsidR="00FE4BAB" w:rsidRPr="00B671C7" w:rsidRDefault="00FE4BAB" w:rsidP="00FE4BAB">
      <w:pPr>
        <w:jc w:val="center"/>
        <w:rPr>
          <w:rFonts w:ascii="Arial" w:hAnsi="Arial" w:cs="Arial"/>
          <w:b/>
          <w:sz w:val="26"/>
          <w:szCs w:val="26"/>
        </w:rPr>
      </w:pPr>
    </w:p>
    <w:p w14:paraId="56E9A346" w14:textId="583178BF" w:rsidR="00FE4BAB" w:rsidRPr="00B671C7" w:rsidRDefault="00FE4BAB" w:rsidP="00FE4BAB">
      <w:pPr>
        <w:jc w:val="center"/>
        <w:rPr>
          <w:rFonts w:ascii="Arial" w:hAnsi="Arial" w:cs="Arial"/>
          <w:b/>
          <w:sz w:val="26"/>
          <w:szCs w:val="26"/>
        </w:rPr>
      </w:pPr>
      <w:r w:rsidRPr="00B671C7">
        <w:rPr>
          <w:rFonts w:ascii="Arial" w:hAnsi="Arial" w:cs="Arial"/>
          <w:b/>
          <w:sz w:val="26"/>
          <w:szCs w:val="26"/>
        </w:rPr>
        <w:t>I CONCURSO DE MATEMÁTICAS</w:t>
      </w:r>
    </w:p>
    <w:p w14:paraId="7CF20C5A" w14:textId="77777777" w:rsidR="00FE4BAB" w:rsidRPr="00B671C7" w:rsidRDefault="00FE4BAB" w:rsidP="00FE4BAB">
      <w:pPr>
        <w:jc w:val="center"/>
        <w:rPr>
          <w:rFonts w:ascii="Arial" w:hAnsi="Arial" w:cs="Arial"/>
          <w:b/>
          <w:sz w:val="26"/>
          <w:szCs w:val="26"/>
        </w:rPr>
      </w:pPr>
    </w:p>
    <w:p w14:paraId="0CABAF24" w14:textId="316AAEC7" w:rsidR="003215D0" w:rsidRPr="00B671C7" w:rsidRDefault="003215D0" w:rsidP="00B671C7">
      <w:pPr>
        <w:rPr>
          <w:rFonts w:ascii="Arial" w:hAnsi="Arial" w:cs="Arial"/>
          <w:b/>
          <w:sz w:val="22"/>
          <w:szCs w:val="22"/>
        </w:rPr>
      </w:pPr>
    </w:p>
    <w:p w14:paraId="2E05DFD5" w14:textId="76A9CC0C" w:rsidR="00B671C7" w:rsidRDefault="00B671C7" w:rsidP="00B671C7">
      <w:pPr>
        <w:pStyle w:val="Prrafodelista"/>
        <w:numPr>
          <w:ilvl w:val="0"/>
          <w:numId w:val="5"/>
        </w:numPr>
        <w:spacing w:after="0" w:line="240" w:lineRule="auto"/>
        <w:ind w:left="142" w:hanging="142"/>
        <w:rPr>
          <w:rFonts w:ascii="Arial" w:hAnsi="Arial" w:cs="Arial"/>
          <w:b/>
          <w:sz w:val="24"/>
          <w:szCs w:val="24"/>
        </w:rPr>
      </w:pPr>
      <w:r w:rsidRPr="00B671C7">
        <w:rPr>
          <w:rFonts w:ascii="Arial" w:hAnsi="Arial" w:cs="Arial"/>
          <w:b/>
          <w:sz w:val="24"/>
          <w:szCs w:val="24"/>
        </w:rPr>
        <w:t>Álgebra</w:t>
      </w:r>
    </w:p>
    <w:p w14:paraId="6B05CE1C" w14:textId="77777777" w:rsidR="00B671C7" w:rsidRPr="00B671C7" w:rsidRDefault="00B671C7" w:rsidP="00B671C7">
      <w:pPr>
        <w:pStyle w:val="Prrafodelista"/>
        <w:spacing w:after="0" w:line="240" w:lineRule="auto"/>
        <w:ind w:left="142"/>
        <w:rPr>
          <w:rFonts w:ascii="Arial" w:hAnsi="Arial" w:cs="Arial"/>
          <w:b/>
          <w:sz w:val="24"/>
          <w:szCs w:val="24"/>
        </w:rPr>
      </w:pPr>
    </w:p>
    <w:p w14:paraId="322DFF80" w14:textId="77777777" w:rsidR="00B671C7" w:rsidRPr="00B671C7" w:rsidRDefault="00B671C7" w:rsidP="00B671C7">
      <w:pPr>
        <w:rPr>
          <w:rFonts w:ascii="Arial" w:hAnsi="Arial" w:cs="Arial"/>
          <w:sz w:val="22"/>
          <w:szCs w:val="22"/>
        </w:rPr>
      </w:pPr>
      <w:r w:rsidRPr="00B671C7">
        <w:rPr>
          <w:rFonts w:ascii="Arial" w:hAnsi="Arial" w:cs="Arial"/>
          <w:sz w:val="22"/>
          <w:szCs w:val="22"/>
        </w:rPr>
        <w:t xml:space="preserve">1. </w:t>
      </w:r>
      <w:r w:rsidRPr="00B671C7">
        <w:rPr>
          <w:rFonts w:ascii="Arial" w:hAnsi="Arial" w:cs="Arial"/>
        </w:rPr>
        <w:t>Números reales.</w:t>
      </w:r>
      <w:r w:rsidRPr="00B671C7">
        <w:rPr>
          <w:rFonts w:ascii="Arial" w:hAnsi="Arial" w:cs="Arial"/>
          <w:sz w:val="22"/>
          <w:szCs w:val="22"/>
        </w:rPr>
        <w:t xml:space="preserve"> </w:t>
      </w:r>
    </w:p>
    <w:p w14:paraId="29AF9011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1.1 Clasificación de los números reales (naturales, enteros, racionales, irracionales). </w:t>
      </w:r>
    </w:p>
    <w:p w14:paraId="4F36A95A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1.2 Propiedades de la igualdad de números reales (reflexiva, simétrica, transitiva). </w:t>
      </w:r>
    </w:p>
    <w:p w14:paraId="7F0BBEFA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1.3 Definición de orden en los números reales. </w:t>
      </w:r>
    </w:p>
    <w:p w14:paraId="00AA827F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1.4 Ley de tricotomía en los números reales. </w:t>
      </w:r>
    </w:p>
    <w:p w14:paraId="285CF76A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1.5 Números primos y números compuestos. </w:t>
      </w:r>
    </w:p>
    <w:p w14:paraId="118C569C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1.6 Teorema fundamental de la aritmética. </w:t>
      </w:r>
    </w:p>
    <w:p w14:paraId="4FE34705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1.7 Máximo común divisor. </w:t>
      </w:r>
    </w:p>
    <w:p w14:paraId="5D2870AE" w14:textId="2E033BD6" w:rsid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1.8 Mínimo común múltiplo. </w:t>
      </w:r>
    </w:p>
    <w:p w14:paraId="4D1B5ACE" w14:textId="77777777" w:rsidR="00B671C7" w:rsidRPr="00B671C7" w:rsidRDefault="00B671C7" w:rsidP="00B671C7">
      <w:pPr>
        <w:rPr>
          <w:rFonts w:ascii="Arial" w:hAnsi="Arial" w:cs="Arial"/>
        </w:rPr>
      </w:pPr>
    </w:p>
    <w:p w14:paraId="7377ADE8" w14:textId="799E2F5E" w:rsidR="00B671C7" w:rsidRDefault="00B671C7" w:rsidP="00B671C7">
      <w:pPr>
        <w:rPr>
          <w:rFonts w:ascii="Arial" w:hAnsi="Arial" w:cs="Arial"/>
        </w:rPr>
      </w:pPr>
      <w:r w:rsidRPr="00B671C7">
        <w:rPr>
          <w:rFonts w:ascii="Arial" w:hAnsi="Arial" w:cs="Arial"/>
          <w:sz w:val="22"/>
          <w:szCs w:val="22"/>
        </w:rPr>
        <w:t xml:space="preserve">2. </w:t>
      </w:r>
      <w:r w:rsidRPr="005D0691">
        <w:rPr>
          <w:rFonts w:ascii="Arial" w:hAnsi="Arial" w:cs="Arial"/>
        </w:rPr>
        <w:t xml:space="preserve">Operaciones con polinomios. </w:t>
      </w:r>
    </w:p>
    <w:p w14:paraId="5157904C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2.1 Conceptos básicos. </w:t>
      </w:r>
    </w:p>
    <w:p w14:paraId="2747868F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2.2 Adición. </w:t>
      </w:r>
    </w:p>
    <w:p w14:paraId="7E01D258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2.3 Sustracción. </w:t>
      </w:r>
    </w:p>
    <w:p w14:paraId="26EF753A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2.4 Multiplicación. </w:t>
      </w:r>
    </w:p>
    <w:p w14:paraId="4B710444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2.5 Signos de agrupación. </w:t>
      </w:r>
    </w:p>
    <w:p w14:paraId="49BD8882" w14:textId="29BF3143" w:rsid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>2.6 División.</w:t>
      </w:r>
    </w:p>
    <w:p w14:paraId="26D19D66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072ABAF9" w14:textId="77777777" w:rsidR="00B671C7" w:rsidRPr="00B671C7" w:rsidRDefault="00B671C7" w:rsidP="00B671C7">
      <w:pPr>
        <w:rPr>
          <w:rFonts w:ascii="Arial" w:hAnsi="Arial" w:cs="Arial"/>
          <w:sz w:val="22"/>
          <w:szCs w:val="22"/>
        </w:rPr>
      </w:pPr>
      <w:r w:rsidRPr="00B671C7">
        <w:rPr>
          <w:rFonts w:ascii="Arial" w:hAnsi="Arial" w:cs="Arial"/>
          <w:sz w:val="22"/>
          <w:szCs w:val="22"/>
        </w:rPr>
        <w:t xml:space="preserve">3. </w:t>
      </w:r>
      <w:r w:rsidRPr="00B671C7">
        <w:rPr>
          <w:rFonts w:ascii="Arial" w:hAnsi="Arial" w:cs="Arial"/>
        </w:rPr>
        <w:t>Potenciación.</w:t>
      </w:r>
      <w:r w:rsidRPr="00B671C7">
        <w:rPr>
          <w:rFonts w:ascii="Arial" w:hAnsi="Arial" w:cs="Arial"/>
          <w:sz w:val="22"/>
          <w:szCs w:val="22"/>
        </w:rPr>
        <w:t xml:space="preserve"> </w:t>
      </w:r>
    </w:p>
    <w:p w14:paraId="0D538A79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3.1 Conceptos básicos. </w:t>
      </w:r>
    </w:p>
    <w:p w14:paraId="58F3F748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3.2 Leyes de los exponentes. </w:t>
      </w:r>
    </w:p>
    <w:p w14:paraId="22626F42" w14:textId="52902586" w:rsid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3.3 Aplicación. </w:t>
      </w:r>
    </w:p>
    <w:p w14:paraId="7EFC6CDA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3552F23F" w14:textId="77777777" w:rsidR="00B671C7" w:rsidRPr="00B671C7" w:rsidRDefault="00B671C7" w:rsidP="00B671C7">
      <w:pPr>
        <w:rPr>
          <w:rFonts w:ascii="Arial" w:hAnsi="Arial" w:cs="Arial"/>
          <w:sz w:val="22"/>
          <w:szCs w:val="22"/>
        </w:rPr>
      </w:pPr>
      <w:r w:rsidRPr="00B671C7">
        <w:rPr>
          <w:rFonts w:ascii="Arial" w:hAnsi="Arial" w:cs="Arial"/>
          <w:sz w:val="22"/>
          <w:szCs w:val="22"/>
        </w:rPr>
        <w:t xml:space="preserve">4. </w:t>
      </w:r>
      <w:r w:rsidRPr="00B671C7">
        <w:rPr>
          <w:rFonts w:ascii="Arial" w:hAnsi="Arial" w:cs="Arial"/>
        </w:rPr>
        <w:t>Radicación.</w:t>
      </w:r>
      <w:r w:rsidRPr="00B671C7">
        <w:rPr>
          <w:rFonts w:ascii="Arial" w:hAnsi="Arial" w:cs="Arial"/>
          <w:sz w:val="22"/>
          <w:szCs w:val="22"/>
        </w:rPr>
        <w:t xml:space="preserve"> </w:t>
      </w:r>
    </w:p>
    <w:p w14:paraId="4A24285D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4.1 Conceptos básicos. </w:t>
      </w:r>
    </w:p>
    <w:p w14:paraId="682D4A94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4.2 Leyes de los radicales. </w:t>
      </w:r>
    </w:p>
    <w:p w14:paraId="2C9304F4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4.3 Simplificación de los radicales. </w:t>
      </w:r>
    </w:p>
    <w:p w14:paraId="1F31E1C7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4.4 Adición y sustracción. </w:t>
      </w:r>
    </w:p>
    <w:p w14:paraId="57AF60AA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4.5 Multiplicación y división. </w:t>
      </w:r>
    </w:p>
    <w:p w14:paraId="7E1C3DA2" w14:textId="34E8EBF8" w:rsid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4.6 Racionalización. </w:t>
      </w:r>
    </w:p>
    <w:p w14:paraId="66B15DD6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1C7574ED" w14:textId="77777777" w:rsidR="00B671C7" w:rsidRPr="00B671C7" w:rsidRDefault="00B671C7" w:rsidP="00B671C7">
      <w:pPr>
        <w:rPr>
          <w:rFonts w:ascii="Arial" w:hAnsi="Arial" w:cs="Arial"/>
          <w:sz w:val="22"/>
          <w:szCs w:val="22"/>
        </w:rPr>
      </w:pPr>
      <w:r w:rsidRPr="00B671C7">
        <w:rPr>
          <w:rFonts w:ascii="Arial" w:hAnsi="Arial" w:cs="Arial"/>
          <w:sz w:val="22"/>
          <w:szCs w:val="22"/>
        </w:rPr>
        <w:t xml:space="preserve">5. </w:t>
      </w:r>
      <w:r w:rsidRPr="00B671C7">
        <w:rPr>
          <w:rFonts w:ascii="Arial" w:hAnsi="Arial" w:cs="Arial"/>
        </w:rPr>
        <w:t>Productos notables y factorización.</w:t>
      </w:r>
      <w:r w:rsidRPr="00B671C7">
        <w:rPr>
          <w:rFonts w:ascii="Arial" w:hAnsi="Arial" w:cs="Arial"/>
          <w:sz w:val="22"/>
          <w:szCs w:val="22"/>
        </w:rPr>
        <w:t xml:space="preserve"> </w:t>
      </w:r>
    </w:p>
    <w:p w14:paraId="6113725A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5.1 Productos notables. </w:t>
      </w:r>
    </w:p>
    <w:p w14:paraId="4216C0C2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5.1.1 Cuadrado de un binomio. </w:t>
      </w:r>
    </w:p>
    <w:p w14:paraId="7DEDB90D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5.1.2 Producto de binomios conjugados. </w:t>
      </w:r>
    </w:p>
    <w:p w14:paraId="23E11B1D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5.1.3 Productos de dos binomios con un término común. </w:t>
      </w:r>
    </w:p>
    <w:p w14:paraId="1F393CBC" w14:textId="77777777" w:rsidR="005842CA" w:rsidRDefault="005842CA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</w:p>
    <w:p w14:paraId="17646E0C" w14:textId="77777777" w:rsidR="005842CA" w:rsidRDefault="005842CA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</w:p>
    <w:p w14:paraId="2D32CF35" w14:textId="77777777" w:rsidR="005842CA" w:rsidRDefault="005842CA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</w:p>
    <w:p w14:paraId="74DA3109" w14:textId="77777777" w:rsidR="005842CA" w:rsidRDefault="005842CA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</w:p>
    <w:p w14:paraId="71400D5C" w14:textId="77777777" w:rsidR="005842CA" w:rsidRDefault="005842CA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</w:p>
    <w:p w14:paraId="5309A35B" w14:textId="77777777" w:rsidR="005842CA" w:rsidRDefault="005842CA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</w:p>
    <w:p w14:paraId="0DD9F6E3" w14:textId="414D718A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5.1.4 Productos de dos binomios de la forma (ax + b) (cx + d). </w:t>
      </w:r>
    </w:p>
    <w:p w14:paraId="7DE123A6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5.1.5 Cubo de un binomio. </w:t>
      </w:r>
    </w:p>
    <w:p w14:paraId="4121988E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5.2 Factorización. </w:t>
      </w:r>
    </w:p>
    <w:p w14:paraId="40E6662A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5.2.1 Factor común. </w:t>
      </w:r>
    </w:p>
    <w:p w14:paraId="61EA2648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5.2.2 Agrupación de términos. </w:t>
      </w:r>
    </w:p>
    <w:p w14:paraId="6ECB8DDE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5.2.3 Diferencia de cuadrados. </w:t>
      </w:r>
    </w:p>
    <w:p w14:paraId="120E6534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5.2.4 Trinomios cuadrados perfectos. </w:t>
      </w:r>
    </w:p>
    <w:p w14:paraId="4D4D3091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5.2.5 Trinomios factorizables que no son cuadrados perfectos. </w:t>
      </w:r>
    </w:p>
    <w:p w14:paraId="254CF8C1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5.2.6 Suma y diferencia de dos cubos. </w:t>
      </w:r>
    </w:p>
    <w:p w14:paraId="30F9EC99" w14:textId="77777777" w:rsid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>5.2.7 Máximo común divisor y mínimo común múltiplo de expresiones algebraicas.</w:t>
      </w:r>
    </w:p>
    <w:p w14:paraId="14EFC1EF" w14:textId="29655EFE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 </w:t>
      </w:r>
    </w:p>
    <w:p w14:paraId="4CEF9BAE" w14:textId="77777777" w:rsidR="00B671C7" w:rsidRPr="00B671C7" w:rsidRDefault="00B671C7" w:rsidP="00B671C7">
      <w:pPr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 Fracciones algebraicas. </w:t>
      </w:r>
    </w:p>
    <w:p w14:paraId="1F344259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6.1 Propiedades de las fracciones. </w:t>
      </w:r>
    </w:p>
    <w:p w14:paraId="32E20588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6.1.1 Concepto de fracción. </w:t>
      </w:r>
    </w:p>
    <w:p w14:paraId="23FB0AE6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6.1.2 Propiedades. </w:t>
      </w:r>
    </w:p>
    <w:p w14:paraId="70DDE0E2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6.1.3 Simplificación. </w:t>
      </w:r>
    </w:p>
    <w:p w14:paraId="0B093B4F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6.2 Operaciones con fracciones. </w:t>
      </w:r>
    </w:p>
    <w:p w14:paraId="7C350D41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6.2.1 Adición y sustracción. </w:t>
      </w:r>
    </w:p>
    <w:p w14:paraId="1A4A625D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6.2.2 Multiplicación y división. </w:t>
      </w:r>
    </w:p>
    <w:p w14:paraId="32AC450E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6.2.3 Fracciones complejas. </w:t>
      </w:r>
    </w:p>
    <w:p w14:paraId="2FA65DD1" w14:textId="77777777" w:rsidR="00B671C7" w:rsidRDefault="00B671C7" w:rsidP="00B671C7">
      <w:pPr>
        <w:rPr>
          <w:rFonts w:ascii="Arial" w:hAnsi="Arial" w:cs="Arial"/>
        </w:rPr>
      </w:pPr>
    </w:p>
    <w:p w14:paraId="15E1F791" w14:textId="49507BB3" w:rsidR="00B671C7" w:rsidRPr="00B671C7" w:rsidRDefault="00B671C7" w:rsidP="00B671C7">
      <w:pPr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7. Ecuaciones de primer grado. </w:t>
      </w:r>
    </w:p>
    <w:p w14:paraId="18E3221C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7.1 Conceptos generales (ecuación, tipos de ecuaciones, soluciones y raíces). </w:t>
      </w:r>
    </w:p>
    <w:p w14:paraId="0D22BC88" w14:textId="77777777" w:rsid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7.2 Solución de ecuaciones de primer grado con unas incógnitas (enteras, fraccionarias y </w:t>
      </w:r>
    </w:p>
    <w:p w14:paraId="5CA05AFF" w14:textId="3446E3E3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B671C7">
        <w:rPr>
          <w:rFonts w:ascii="Arial" w:hAnsi="Arial" w:cs="Arial"/>
        </w:rPr>
        <w:t xml:space="preserve">literales). </w:t>
      </w:r>
    </w:p>
    <w:p w14:paraId="2CA8F626" w14:textId="77777777" w:rsid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7.3 Solución de sistemas de dos ecuaciones de primer grado con dos incógnitas (enteras, </w:t>
      </w:r>
    </w:p>
    <w:p w14:paraId="0ECFC5C7" w14:textId="3553156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B671C7">
        <w:rPr>
          <w:rFonts w:ascii="Arial" w:hAnsi="Arial" w:cs="Arial"/>
        </w:rPr>
        <w:t xml:space="preserve">fraccionarias y literales). </w:t>
      </w:r>
    </w:p>
    <w:p w14:paraId="53E30E4D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7.3.1 Método de igualación. </w:t>
      </w:r>
    </w:p>
    <w:p w14:paraId="48A883DA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7.3.2 Método de suma o resta. </w:t>
      </w:r>
    </w:p>
    <w:p w14:paraId="03D720E9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7.3.3 Método de sustitución. </w:t>
      </w:r>
    </w:p>
    <w:p w14:paraId="6F162E88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7.4 Problemas de aplicación. </w:t>
      </w:r>
    </w:p>
    <w:p w14:paraId="3586C89E" w14:textId="77777777" w:rsidR="00B671C7" w:rsidRDefault="00B671C7" w:rsidP="00B671C7">
      <w:pPr>
        <w:rPr>
          <w:rFonts w:ascii="Arial" w:hAnsi="Arial" w:cs="Arial"/>
        </w:rPr>
      </w:pPr>
    </w:p>
    <w:p w14:paraId="410417D5" w14:textId="2027E4F2" w:rsidR="00B671C7" w:rsidRPr="00B671C7" w:rsidRDefault="00B671C7" w:rsidP="00B671C7">
      <w:pPr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8. Ecuaciones de segundo grado. </w:t>
      </w:r>
    </w:p>
    <w:p w14:paraId="55132D1B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8.1 Soluciones de ecuaciones de segundo grado (enteras, fraccionarias y literales). </w:t>
      </w:r>
    </w:p>
    <w:p w14:paraId="5BB63FC5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8.1.1 Por factorización. </w:t>
      </w:r>
    </w:p>
    <w:p w14:paraId="79B95609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8.1.2 Completando un trinomio cuadrado perfecto. </w:t>
      </w:r>
    </w:p>
    <w:p w14:paraId="56267F92" w14:textId="77777777" w:rsidR="00B671C7" w:rsidRPr="00B671C7" w:rsidRDefault="00B671C7" w:rsidP="00B671C7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8.1.3 Por fórmula general. </w:t>
      </w:r>
    </w:p>
    <w:p w14:paraId="1DF8D7E3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8.2 Ecuaciones de forma cuadrática. </w:t>
      </w:r>
    </w:p>
    <w:p w14:paraId="6E7EDCC1" w14:textId="77777777" w:rsidR="00B671C7" w:rsidRP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8.3 Ecuaciones que contienen radicales. </w:t>
      </w:r>
    </w:p>
    <w:p w14:paraId="2570B055" w14:textId="606A7EC3" w:rsid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B671C7">
        <w:rPr>
          <w:rFonts w:ascii="Arial" w:hAnsi="Arial" w:cs="Arial"/>
        </w:rPr>
        <w:t xml:space="preserve">8.4 Problemas de aplicación. </w:t>
      </w:r>
    </w:p>
    <w:p w14:paraId="708DD754" w14:textId="77777777" w:rsidR="00B671C7" w:rsidRDefault="00B671C7" w:rsidP="00B671C7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05BC5C9B" w14:textId="0C8A9F37" w:rsidR="00B671C7" w:rsidRPr="00B671C7" w:rsidRDefault="00B671C7" w:rsidP="00B671C7">
      <w:pPr>
        <w:pStyle w:val="Prrafodelista"/>
        <w:spacing w:after="0" w:line="240" w:lineRule="auto"/>
        <w:ind w:left="0"/>
        <w:rPr>
          <w:rFonts w:ascii="Arial" w:hAnsi="Arial" w:cs="Arial"/>
          <w:b/>
          <w:color w:val="984806" w:themeColor="accent6" w:themeShade="80"/>
        </w:rPr>
      </w:pPr>
      <w:r w:rsidRPr="00B671C7">
        <w:rPr>
          <w:rFonts w:ascii="Arial" w:hAnsi="Arial" w:cs="Arial"/>
          <w:b/>
          <w:color w:val="984806" w:themeColor="accent6" w:themeShade="80"/>
        </w:rPr>
        <w:t xml:space="preserve">Bibliografía </w:t>
      </w:r>
    </w:p>
    <w:p w14:paraId="26394721" w14:textId="77777777" w:rsidR="00B671C7" w:rsidRPr="00B671C7" w:rsidRDefault="00B671C7" w:rsidP="00B671C7">
      <w:pPr>
        <w:pStyle w:val="Prrafodelista"/>
        <w:spacing w:after="0" w:line="240" w:lineRule="auto"/>
        <w:ind w:left="0"/>
        <w:rPr>
          <w:rFonts w:ascii="Arial" w:hAnsi="Arial" w:cs="Arial"/>
          <w:b/>
          <w:color w:val="943634" w:themeColor="accent2" w:themeShade="BF"/>
        </w:rPr>
      </w:pPr>
      <w:r w:rsidRPr="00B671C7">
        <w:rPr>
          <w:rFonts w:ascii="Arial" w:hAnsi="Arial" w:cs="Arial"/>
          <w:b/>
          <w:color w:val="943634" w:themeColor="accent2" w:themeShade="BF"/>
        </w:rPr>
        <w:t xml:space="preserve">1. Baldor, A. Álgebra. Publicaciones Cultural, México. </w:t>
      </w:r>
    </w:p>
    <w:p w14:paraId="7E6A85E4" w14:textId="77777777" w:rsidR="00B671C7" w:rsidRPr="00B671C7" w:rsidRDefault="00B671C7" w:rsidP="00B671C7">
      <w:pPr>
        <w:pStyle w:val="Prrafodelista"/>
        <w:spacing w:after="0" w:line="240" w:lineRule="auto"/>
        <w:ind w:left="0"/>
        <w:rPr>
          <w:rFonts w:ascii="Arial" w:hAnsi="Arial" w:cs="Arial"/>
          <w:b/>
          <w:color w:val="943634" w:themeColor="accent2" w:themeShade="BF"/>
        </w:rPr>
      </w:pPr>
      <w:r w:rsidRPr="00B671C7">
        <w:rPr>
          <w:rFonts w:ascii="Arial" w:hAnsi="Arial" w:cs="Arial"/>
          <w:b/>
          <w:color w:val="943634" w:themeColor="accent2" w:themeShade="BF"/>
        </w:rPr>
        <w:t xml:space="preserve">2. Lehmann, Charles H. Álgebra. Ed. Limusa, México. </w:t>
      </w:r>
    </w:p>
    <w:p w14:paraId="579F71EA" w14:textId="77777777" w:rsidR="00B671C7" w:rsidRPr="00B671C7" w:rsidRDefault="00B671C7" w:rsidP="00B671C7">
      <w:pPr>
        <w:pStyle w:val="Prrafodelista"/>
        <w:spacing w:after="0" w:line="240" w:lineRule="auto"/>
        <w:ind w:left="0"/>
        <w:rPr>
          <w:rFonts w:ascii="Arial" w:hAnsi="Arial" w:cs="Arial"/>
          <w:b/>
          <w:color w:val="943634" w:themeColor="accent2" w:themeShade="BF"/>
        </w:rPr>
      </w:pPr>
      <w:r w:rsidRPr="00B671C7">
        <w:rPr>
          <w:rFonts w:ascii="Arial" w:hAnsi="Arial" w:cs="Arial"/>
          <w:b/>
          <w:color w:val="943634" w:themeColor="accent2" w:themeShade="BF"/>
        </w:rPr>
        <w:t xml:space="preserve">3. Spiegel, Murray R. Álgebra Superior, Serie Schaum. Ed. Mc Graw-Hill. </w:t>
      </w:r>
    </w:p>
    <w:p w14:paraId="1AE2020A" w14:textId="77777777" w:rsidR="00B671C7" w:rsidRPr="00B671C7" w:rsidRDefault="00B671C7" w:rsidP="00B671C7">
      <w:pPr>
        <w:pStyle w:val="Prrafodelista"/>
        <w:spacing w:after="0" w:line="240" w:lineRule="auto"/>
        <w:ind w:left="0"/>
        <w:rPr>
          <w:rFonts w:ascii="Arial" w:hAnsi="Arial" w:cs="Arial"/>
          <w:b/>
          <w:color w:val="943634" w:themeColor="accent2" w:themeShade="BF"/>
        </w:rPr>
      </w:pPr>
      <w:r w:rsidRPr="00B671C7">
        <w:rPr>
          <w:rFonts w:ascii="Arial" w:hAnsi="Arial" w:cs="Arial"/>
          <w:b/>
          <w:color w:val="943634" w:themeColor="accent2" w:themeShade="BF"/>
        </w:rPr>
        <w:t>4. Taylor, Howard E. Matemáticas Básicas. Ed. Limusa, México.</w:t>
      </w:r>
    </w:p>
    <w:p w14:paraId="4E39EB92" w14:textId="77777777" w:rsidR="00B671C7" w:rsidRPr="00B671C7" w:rsidRDefault="00B671C7" w:rsidP="00B671C7">
      <w:pPr>
        <w:rPr>
          <w:rFonts w:ascii="Arial" w:hAnsi="Arial" w:cs="Arial"/>
          <w:b/>
        </w:rPr>
      </w:pPr>
    </w:p>
    <w:p w14:paraId="52ECC462" w14:textId="77777777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3258A3D5" w14:textId="77777777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31BA0238" w14:textId="77777777" w:rsidR="005842CA" w:rsidRPr="005842CA" w:rsidRDefault="005842CA" w:rsidP="005842CA">
      <w:pPr>
        <w:rPr>
          <w:rFonts w:ascii="Arial" w:hAnsi="Arial" w:cs="Arial"/>
          <w:b/>
        </w:rPr>
      </w:pPr>
    </w:p>
    <w:p w14:paraId="7400E634" w14:textId="77777777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5D54814B" w14:textId="77777777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1A49CB9F" w14:textId="4ECDE8FA" w:rsidR="00B671C7" w:rsidRPr="006767FC" w:rsidRDefault="00B671C7" w:rsidP="006767FC">
      <w:pPr>
        <w:pStyle w:val="Prrafodelista"/>
        <w:numPr>
          <w:ilvl w:val="0"/>
          <w:numId w:val="5"/>
        </w:numPr>
        <w:tabs>
          <w:tab w:val="left" w:pos="284"/>
        </w:tabs>
        <w:ind w:left="142" w:hanging="142"/>
        <w:rPr>
          <w:rFonts w:ascii="Arial" w:hAnsi="Arial" w:cs="Arial"/>
          <w:b/>
        </w:rPr>
      </w:pPr>
      <w:r w:rsidRPr="006767FC">
        <w:rPr>
          <w:rFonts w:ascii="Arial" w:hAnsi="Arial" w:cs="Arial"/>
          <w:b/>
        </w:rPr>
        <w:t>Geometría plana</w:t>
      </w:r>
    </w:p>
    <w:p w14:paraId="703C80B5" w14:textId="3EA81647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 Ángulos. </w:t>
      </w:r>
    </w:p>
    <w:p w14:paraId="5C229265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1.1 Definición y notación. </w:t>
      </w:r>
    </w:p>
    <w:p w14:paraId="3557033C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1.2 Medida de un ángulo. </w:t>
      </w:r>
    </w:p>
    <w:p w14:paraId="6623E6C4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1.3 Clasificación de los ángulos (agudo, recto, obtuso, llano, cóncavo o entrante). </w:t>
      </w:r>
    </w:p>
    <w:p w14:paraId="0A58E278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>1.4 Pares de ángulos (adyacentes, complementarios, suplementarios y opuestos por el vértice).</w:t>
      </w:r>
    </w:p>
    <w:p w14:paraId="0EF4D357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1.5 Bisectriz de un ángulo. </w:t>
      </w:r>
    </w:p>
    <w:p w14:paraId="615C577E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1.6 Perpendicularidad. </w:t>
      </w:r>
    </w:p>
    <w:p w14:paraId="2A64E48E" w14:textId="77777777" w:rsidR="006767FC" w:rsidRDefault="006767FC" w:rsidP="006767FC">
      <w:pPr>
        <w:rPr>
          <w:rFonts w:ascii="Arial" w:hAnsi="Arial" w:cs="Arial"/>
        </w:rPr>
      </w:pPr>
    </w:p>
    <w:p w14:paraId="2E956107" w14:textId="433D86B0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 Triángulos. </w:t>
      </w:r>
    </w:p>
    <w:p w14:paraId="33B824BB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2.1 Definición y notación. </w:t>
      </w:r>
    </w:p>
    <w:p w14:paraId="3A65F5F2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2.2 Clasificación. </w:t>
      </w:r>
    </w:p>
    <w:p w14:paraId="749920D9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>2.3 Líneas y puntos notables en el triángulo.</w:t>
      </w:r>
    </w:p>
    <w:p w14:paraId="318E202A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2.3.1 Bisectriz, mediana, mediatriz y altura. </w:t>
      </w:r>
    </w:p>
    <w:p w14:paraId="3474C480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2.3.2 Incentro, circuncentro, ortocentro y centroide. </w:t>
      </w:r>
    </w:p>
    <w:p w14:paraId="7EA322C9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2.4 Congruencia de triángulos. </w:t>
      </w:r>
    </w:p>
    <w:p w14:paraId="537A7360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2.4.1 Criterios de congruencia (LAL, ALA y LLL) </w:t>
      </w:r>
    </w:p>
    <w:p w14:paraId="1BA91B8B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2.4.2 Teoremas relativos a triángulos isósceles, equiláteros y rectángulos. </w:t>
      </w:r>
    </w:p>
    <w:p w14:paraId="41926C07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2.5 Desigualdades en un mismo triángulo. </w:t>
      </w:r>
    </w:p>
    <w:p w14:paraId="29471BCA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2.5.1 Postulado de la desigualdad del triángulo. </w:t>
      </w:r>
    </w:p>
    <w:p w14:paraId="2801E6A8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2.5.2 Teorema sobre la medida de ángulos y su recíproco. </w:t>
      </w:r>
    </w:p>
    <w:p w14:paraId="2BDD3CC7" w14:textId="77777777" w:rsidR="006767FC" w:rsidRDefault="006767FC" w:rsidP="006767FC">
      <w:pPr>
        <w:rPr>
          <w:rFonts w:ascii="Arial" w:hAnsi="Arial" w:cs="Arial"/>
        </w:rPr>
      </w:pPr>
    </w:p>
    <w:p w14:paraId="6BFA7F70" w14:textId="247EB472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 Rectas paralelas en un plano. </w:t>
      </w:r>
    </w:p>
    <w:p w14:paraId="03F7E5AD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3.1 Definición. </w:t>
      </w:r>
    </w:p>
    <w:p w14:paraId="5832C63C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3.2 Propiedades. </w:t>
      </w:r>
    </w:p>
    <w:p w14:paraId="2EEBC1F7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3.3 Postulado de las paralelas. </w:t>
      </w:r>
    </w:p>
    <w:p w14:paraId="54B90777" w14:textId="77777777" w:rsidR="006767FC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3.4 Ángulos formados por una transversal (ángulos internos, ángulos externos, ángulos </w:t>
      </w:r>
    </w:p>
    <w:p w14:paraId="257CF63A" w14:textId="73901E67" w:rsidR="005842CA" w:rsidRPr="005842CA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842CA" w:rsidRPr="005842CA">
        <w:rPr>
          <w:rFonts w:ascii="Arial" w:hAnsi="Arial" w:cs="Arial"/>
        </w:rPr>
        <w:t xml:space="preserve">correspondientes, etc.). </w:t>
      </w:r>
    </w:p>
    <w:p w14:paraId="45FECC36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3.5 Teoremas relativos a paralelismo y a la igualdad de ángulos entre paralelas. </w:t>
      </w:r>
    </w:p>
    <w:p w14:paraId="5AED15D9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3.6 Teorema de la suma de los ángulos internos de un triángulo y sus corolarios. </w:t>
      </w:r>
    </w:p>
    <w:p w14:paraId="546C04B1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3.7 Teorema del ángulo externo de un triángulo. </w:t>
      </w:r>
    </w:p>
    <w:p w14:paraId="52EA6BCE" w14:textId="77777777" w:rsidR="006767FC" w:rsidRDefault="006767FC" w:rsidP="006767FC">
      <w:pPr>
        <w:rPr>
          <w:rFonts w:ascii="Arial" w:hAnsi="Arial" w:cs="Arial"/>
        </w:rPr>
      </w:pPr>
    </w:p>
    <w:p w14:paraId="4EFCD27E" w14:textId="1888CB42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4. Cuadriláteros. </w:t>
      </w:r>
    </w:p>
    <w:p w14:paraId="5423FD98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4.1 Definición, notación y elementos de los cuadriláteros. </w:t>
      </w:r>
    </w:p>
    <w:p w14:paraId="03C4978D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>4.2 Clasificación de los cuadriláteros.</w:t>
      </w:r>
    </w:p>
    <w:p w14:paraId="27F69BD8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4.3 Teoremas relativos a paralelogramos. </w:t>
      </w:r>
    </w:p>
    <w:p w14:paraId="3AC579F9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4.4 Teoremas relativos a puntos medios y paralelas medias de un triángulo y de un trapecio. </w:t>
      </w:r>
    </w:p>
    <w:p w14:paraId="5996E435" w14:textId="77777777" w:rsidR="006767FC" w:rsidRDefault="006767FC" w:rsidP="006767FC">
      <w:pPr>
        <w:rPr>
          <w:rFonts w:ascii="Arial" w:hAnsi="Arial" w:cs="Arial"/>
        </w:rPr>
      </w:pPr>
    </w:p>
    <w:p w14:paraId="44E50A64" w14:textId="79980F7B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5. Polígonos. </w:t>
      </w:r>
    </w:p>
    <w:p w14:paraId="2F5D9C3D" w14:textId="41B4D883" w:rsidR="006767FC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5.1 Elementos relativos a los polígonos regulares (radio, ángulo central, </w:t>
      </w:r>
      <w:r w:rsidR="006767FC" w:rsidRPr="005842CA">
        <w:rPr>
          <w:rFonts w:ascii="Arial" w:hAnsi="Arial" w:cs="Arial"/>
        </w:rPr>
        <w:t>ángulo interior</w:t>
      </w:r>
      <w:r w:rsidRPr="005842CA">
        <w:rPr>
          <w:rFonts w:ascii="Arial" w:hAnsi="Arial" w:cs="Arial"/>
        </w:rPr>
        <w:t xml:space="preserve"> y </w:t>
      </w:r>
    </w:p>
    <w:p w14:paraId="21CC7C5E" w14:textId="1520EE2B" w:rsidR="005842CA" w:rsidRPr="005842CA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842CA" w:rsidRPr="005842CA">
        <w:rPr>
          <w:rFonts w:ascii="Arial" w:hAnsi="Arial" w:cs="Arial"/>
        </w:rPr>
        <w:t xml:space="preserve">exterior, apotema y diagonal). </w:t>
      </w:r>
    </w:p>
    <w:p w14:paraId="0A795672" w14:textId="77777777" w:rsidR="006767FC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5.2 Clasificación de los polígonos según el número de lados (triángulo, cuadrilátero, pentágono, </w:t>
      </w:r>
    </w:p>
    <w:p w14:paraId="3CCBD40D" w14:textId="5B6A42E9" w:rsidR="005842CA" w:rsidRPr="005842CA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842CA" w:rsidRPr="005842CA">
        <w:rPr>
          <w:rFonts w:ascii="Arial" w:hAnsi="Arial" w:cs="Arial"/>
        </w:rPr>
        <w:t xml:space="preserve">hexágono, etc.) </w:t>
      </w:r>
    </w:p>
    <w:p w14:paraId="7292CF83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5.3 Clasificación de los polígonos según la medida de sus ángulos (cóncavo o convexo). </w:t>
      </w:r>
    </w:p>
    <w:p w14:paraId="0B79D88C" w14:textId="77777777" w:rsidR="006767FC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5.4 Clasificación de los polígonos según la igualdad y desigualdad de lados y ángulos (regular o </w:t>
      </w:r>
    </w:p>
    <w:p w14:paraId="052FB7CC" w14:textId="418E7195" w:rsidR="005842CA" w:rsidRPr="005842CA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842CA" w:rsidRPr="005842CA">
        <w:rPr>
          <w:rFonts w:ascii="Arial" w:hAnsi="Arial" w:cs="Arial"/>
        </w:rPr>
        <w:t xml:space="preserve">irregular). </w:t>
      </w:r>
    </w:p>
    <w:p w14:paraId="57AE242F" w14:textId="77777777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28737E7D" w14:textId="77777777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2ADAE088" w14:textId="77777777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4086A42F" w14:textId="77777777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4EED5EA2" w14:textId="77777777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524E4FCD" w14:textId="77777777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12AAD378" w14:textId="03544100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5.5 Características y propiedades. </w:t>
      </w:r>
    </w:p>
    <w:p w14:paraId="3E7F6B93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5.5.1 Relativas a ángulos del polígono. </w:t>
      </w:r>
    </w:p>
    <w:p w14:paraId="394EBD18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>5.5.2 Relativas a diagonales del polígono.</w:t>
      </w:r>
    </w:p>
    <w:p w14:paraId="3B479562" w14:textId="77777777" w:rsidR="006767FC" w:rsidRDefault="006767FC" w:rsidP="006767FC">
      <w:pPr>
        <w:rPr>
          <w:rFonts w:ascii="Arial" w:hAnsi="Arial" w:cs="Arial"/>
        </w:rPr>
      </w:pPr>
    </w:p>
    <w:p w14:paraId="1CB921A1" w14:textId="7D65890C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6. La Circunferencia. </w:t>
      </w:r>
    </w:p>
    <w:p w14:paraId="4ADC8020" w14:textId="77777777" w:rsidR="006767FC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6.1 Conceptos relativos a una circunferencia (radio, diámetro, arco, semicircunferencia, arco </w:t>
      </w:r>
    </w:p>
    <w:p w14:paraId="054BE426" w14:textId="6A10E518" w:rsidR="005842CA" w:rsidRPr="005842CA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842CA" w:rsidRPr="005842CA">
        <w:rPr>
          <w:rFonts w:ascii="Arial" w:hAnsi="Arial" w:cs="Arial"/>
        </w:rPr>
        <w:t>menor, cuerda, secante, tangente).</w:t>
      </w:r>
    </w:p>
    <w:p w14:paraId="4B7C444B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6.2 Circunferencia circunscrita, inscrita y concéntrica. </w:t>
      </w:r>
    </w:p>
    <w:p w14:paraId="7954DDD0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6.3 Ángulos en una circunferencia (ángulo central, inscrito, semi – inscrito y exterior) </w:t>
      </w:r>
    </w:p>
    <w:p w14:paraId="47CE7C55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6.4 Teoremas relativos a la circunferencia y sus elementos. </w:t>
      </w:r>
    </w:p>
    <w:p w14:paraId="5784A7D0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6.5 Teoremas relativos a la medida de ángulos en la circunferencia. </w:t>
      </w:r>
    </w:p>
    <w:p w14:paraId="0F03819C" w14:textId="77777777" w:rsidR="006767FC" w:rsidRDefault="006767FC" w:rsidP="006767FC">
      <w:pPr>
        <w:rPr>
          <w:rFonts w:ascii="Arial" w:hAnsi="Arial" w:cs="Arial"/>
        </w:rPr>
      </w:pPr>
    </w:p>
    <w:p w14:paraId="1726B5B9" w14:textId="11D40D00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7. Semejanza </w:t>
      </w:r>
    </w:p>
    <w:p w14:paraId="431647E8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7.1 Conceptos (proporción, cuarta proporcional, proporción continua). </w:t>
      </w:r>
    </w:p>
    <w:p w14:paraId="48D176FB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7.2 Teoremas relativos a proporciones. </w:t>
      </w:r>
    </w:p>
    <w:p w14:paraId="26CE6403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7.3 Concepto de semejanza. </w:t>
      </w:r>
    </w:p>
    <w:p w14:paraId="56DF7EFC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7.4 Criterios de semejanza de triángulos. </w:t>
      </w:r>
    </w:p>
    <w:p w14:paraId="571776B7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7.5 Partes homólogas en triángulos semejantes. </w:t>
      </w:r>
    </w:p>
    <w:p w14:paraId="3A323D45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7.6 Razón de semejanza. </w:t>
      </w:r>
    </w:p>
    <w:p w14:paraId="208ED623" w14:textId="77777777" w:rsidR="006767FC" w:rsidRDefault="006767FC" w:rsidP="006767FC">
      <w:pPr>
        <w:rPr>
          <w:rFonts w:ascii="Arial" w:hAnsi="Arial" w:cs="Arial"/>
        </w:rPr>
      </w:pPr>
    </w:p>
    <w:p w14:paraId="34656465" w14:textId="70163F7F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8. Áreas y volúmenes </w:t>
      </w:r>
    </w:p>
    <w:p w14:paraId="30C958D9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8.1 Áreas de los principales polígonos. </w:t>
      </w:r>
    </w:p>
    <w:p w14:paraId="376254B9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8.1.1 Definiciones y principios. </w:t>
      </w:r>
    </w:p>
    <w:p w14:paraId="52591985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8.1.2 Figuras equivalentes. </w:t>
      </w:r>
    </w:p>
    <w:p w14:paraId="3F34D4C4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8.1.3 Figuras compuestas. </w:t>
      </w:r>
    </w:p>
    <w:p w14:paraId="68D327AF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8.1.4 Teorema de Pitágoras. </w:t>
      </w:r>
    </w:p>
    <w:p w14:paraId="07A66588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8.2 Volúmenes de los principales sólidos. </w:t>
      </w:r>
    </w:p>
    <w:p w14:paraId="1591B6AD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8.2.1 Poliedros regulares. </w:t>
      </w:r>
    </w:p>
    <w:p w14:paraId="1219BB08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8.2.2 Prismas y pirámides. </w:t>
      </w:r>
    </w:p>
    <w:p w14:paraId="0028CD85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8.2.3 Cuerpos redondos. </w:t>
      </w:r>
    </w:p>
    <w:p w14:paraId="38610FDA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8.2.4 Sólidos compuestos. </w:t>
      </w:r>
    </w:p>
    <w:p w14:paraId="7EAA024C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5B271F9C" w14:textId="77777777" w:rsidR="005842CA" w:rsidRPr="006767FC" w:rsidRDefault="005842CA" w:rsidP="006767FC">
      <w:pPr>
        <w:pStyle w:val="Prrafodelista"/>
        <w:spacing w:after="0" w:line="240" w:lineRule="auto"/>
        <w:ind w:left="0"/>
        <w:rPr>
          <w:rFonts w:ascii="Arial" w:hAnsi="Arial" w:cs="Arial"/>
        </w:rPr>
      </w:pPr>
      <w:r w:rsidRPr="006767FC">
        <w:rPr>
          <w:rFonts w:ascii="Arial" w:hAnsi="Arial" w:cs="Arial"/>
          <w:b/>
          <w:color w:val="984806" w:themeColor="accent6" w:themeShade="80"/>
        </w:rPr>
        <w:t>Bibliografía</w:t>
      </w:r>
      <w:r w:rsidRPr="006767FC">
        <w:rPr>
          <w:rFonts w:ascii="Arial" w:hAnsi="Arial" w:cs="Arial"/>
        </w:rPr>
        <w:t xml:space="preserve"> </w:t>
      </w:r>
    </w:p>
    <w:p w14:paraId="35E086C4" w14:textId="77777777" w:rsidR="006767FC" w:rsidRDefault="005842CA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1.Juan Antonio Cuéllar Burgos, (2005); Matemáticas II para bachillerato. McGraw-Hill </w:t>
      </w:r>
    </w:p>
    <w:p w14:paraId="06F48336" w14:textId="44083304" w:rsidR="005842CA" w:rsidRPr="006767FC" w:rsidRDefault="006767FC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  </w:t>
      </w:r>
      <w:r w:rsidR="005842CA"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Interamericana editores, S.A de C.V. </w:t>
      </w:r>
    </w:p>
    <w:p w14:paraId="711B9853" w14:textId="77777777" w:rsidR="006767FC" w:rsidRDefault="005842CA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2.Baldor, Aurelio; Geometría plana y del espacio y trigonometría; Publicaciones Cultural; </w:t>
      </w:r>
    </w:p>
    <w:p w14:paraId="6D5A526E" w14:textId="31E58D24" w:rsidR="005842CA" w:rsidRPr="006767FC" w:rsidRDefault="006767FC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  </w:t>
      </w:r>
      <w:r w:rsidR="005842CA"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México. </w:t>
      </w:r>
    </w:p>
    <w:p w14:paraId="3E39977A" w14:textId="77777777" w:rsidR="006767FC" w:rsidRDefault="005842CA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3. Francisco J. Ortiz Campos. Matemáticas II Geometría y Trigonometría. Primera reimpresión </w:t>
      </w:r>
      <w:r w:rsid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</w:t>
      </w:r>
    </w:p>
    <w:p w14:paraId="3D193F6C" w14:textId="35C863BE" w:rsidR="005842CA" w:rsidRPr="006767FC" w:rsidRDefault="006767FC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  </w:t>
      </w:r>
      <w:r w:rsidR="005842CA"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(2006). Publicaciones Cultural. </w:t>
      </w:r>
    </w:p>
    <w:p w14:paraId="0CA2D6A6" w14:textId="77777777" w:rsidR="005842CA" w:rsidRPr="006767FC" w:rsidRDefault="005842CA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4. Moise, E., Downs, F. L., et al. Geometría Moderna. Fondo Educativo Interamericano. </w:t>
      </w:r>
    </w:p>
    <w:p w14:paraId="2447EF45" w14:textId="77777777" w:rsidR="006767FC" w:rsidRDefault="005842CA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5. Rich, Barnett. Teoría y Problemas de Geometría Plana con Geometría de Coordenadas. Mc </w:t>
      </w:r>
    </w:p>
    <w:p w14:paraId="5E114B8F" w14:textId="3C43227C" w:rsidR="005842CA" w:rsidRPr="006767FC" w:rsidRDefault="006767FC" w:rsidP="006767FC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   </w:t>
      </w:r>
      <w:r w:rsidR="005842CA"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>Graw – Hill.</w:t>
      </w:r>
    </w:p>
    <w:p w14:paraId="016B6853" w14:textId="108DE929" w:rsidR="005842CA" w:rsidRPr="006767FC" w:rsidRDefault="005842CA" w:rsidP="006767FC">
      <w:pPr>
        <w:pStyle w:val="Prrafodelista"/>
        <w:spacing w:after="0" w:line="240" w:lineRule="auto"/>
        <w:ind w:left="284"/>
        <w:jc w:val="both"/>
        <w:rPr>
          <w:rFonts w:ascii="Arial" w:hAnsi="Arial" w:cs="Arial"/>
          <w:b/>
          <w:color w:val="943634" w:themeColor="accent2" w:themeShade="BF"/>
        </w:rPr>
      </w:pPr>
    </w:p>
    <w:p w14:paraId="2F36756E" w14:textId="5743D064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5F9E8333" w14:textId="103BD9EE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632437F4" w14:textId="7F838A31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745971FC" w14:textId="2676B7E0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3378D26F" w14:textId="3D2DBFCB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1F23B5ED" w14:textId="3806FD25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7F2A492F" w14:textId="14467AA0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6EDB0AFD" w14:textId="644174F5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3E30CE52" w14:textId="7167E82B" w:rsidR="005842CA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7AD4F29C" w14:textId="40707735" w:rsidR="00B671C7" w:rsidRDefault="00B671C7" w:rsidP="00B671C7">
      <w:pPr>
        <w:pStyle w:val="Prrafodelista"/>
        <w:numPr>
          <w:ilvl w:val="0"/>
          <w:numId w:val="5"/>
        </w:numPr>
        <w:spacing w:after="0" w:line="240" w:lineRule="auto"/>
        <w:ind w:left="426" w:hanging="284"/>
        <w:rPr>
          <w:rFonts w:ascii="Arial" w:hAnsi="Arial" w:cs="Arial"/>
          <w:b/>
        </w:rPr>
      </w:pPr>
      <w:r w:rsidRPr="00B671C7">
        <w:rPr>
          <w:rFonts w:ascii="Arial" w:hAnsi="Arial" w:cs="Arial"/>
          <w:b/>
        </w:rPr>
        <w:t xml:space="preserve">Geometría analítica </w:t>
      </w:r>
    </w:p>
    <w:p w14:paraId="3599F383" w14:textId="77777777" w:rsidR="006767FC" w:rsidRDefault="006767FC" w:rsidP="006767FC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6CD677BC" w14:textId="77777777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 Coordenadas rectangulares. </w:t>
      </w:r>
    </w:p>
    <w:p w14:paraId="7ABC65B3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1.1 Rectas y segmentos dirigidos. </w:t>
      </w:r>
    </w:p>
    <w:p w14:paraId="28966E5A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1.2 Sistema de coordenadas rectangulares. </w:t>
      </w:r>
    </w:p>
    <w:p w14:paraId="19710519" w14:textId="77777777" w:rsidR="006767FC" w:rsidRDefault="006767FC" w:rsidP="006767FC">
      <w:pPr>
        <w:rPr>
          <w:rFonts w:ascii="Arial" w:hAnsi="Arial" w:cs="Arial"/>
        </w:rPr>
      </w:pPr>
    </w:p>
    <w:p w14:paraId="2E1442F2" w14:textId="19C443FD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 Conceptos básicos de Geometría Analítica. </w:t>
      </w:r>
    </w:p>
    <w:p w14:paraId="5A5905FE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2.1 Distancia entre dos puntos. </w:t>
      </w:r>
    </w:p>
    <w:p w14:paraId="2447D770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2.2 Punto medio de un segmento. </w:t>
      </w:r>
    </w:p>
    <w:p w14:paraId="7320A852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2.3 Ángulo de inclinación y pendiente de una recta. </w:t>
      </w:r>
    </w:p>
    <w:p w14:paraId="46E63A50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2.4 Paralelismo y perpendicularidad de rectas. </w:t>
      </w:r>
    </w:p>
    <w:p w14:paraId="18A3FEB0" w14:textId="77777777" w:rsidR="006767FC" w:rsidRDefault="006767FC" w:rsidP="006767FC">
      <w:pPr>
        <w:rPr>
          <w:rFonts w:ascii="Arial" w:hAnsi="Arial" w:cs="Arial"/>
        </w:rPr>
      </w:pPr>
    </w:p>
    <w:p w14:paraId="0957F7E4" w14:textId="2AE7C602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 La línea recta. </w:t>
      </w:r>
    </w:p>
    <w:p w14:paraId="0ECD9DBA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3.1 Características geométricas. </w:t>
      </w:r>
    </w:p>
    <w:p w14:paraId="0128AF62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3.2 Ecuaciones de una recta. </w:t>
      </w:r>
    </w:p>
    <w:p w14:paraId="10DCE8AB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3.2.1 Ecuación punto-pendiente. </w:t>
      </w:r>
    </w:p>
    <w:p w14:paraId="05D6A618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3.2.2 Ecuación pendiente-ordenada al origen. </w:t>
      </w:r>
    </w:p>
    <w:p w14:paraId="16AE87A7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3.2.3 Ecuación general. </w:t>
      </w:r>
    </w:p>
    <w:p w14:paraId="4096D1D8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3.3 Intersecciones de rectas. </w:t>
      </w:r>
    </w:p>
    <w:p w14:paraId="74FD2831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3.4 Distancia de un punto a una recta </w:t>
      </w:r>
    </w:p>
    <w:p w14:paraId="2EFBC45B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3.5 Ángulo entre dos rectas </w:t>
      </w:r>
    </w:p>
    <w:p w14:paraId="0BA8A7E9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>3.6 Problemas de aplicación.</w:t>
      </w:r>
    </w:p>
    <w:p w14:paraId="53A3C8A5" w14:textId="77777777" w:rsidR="006767FC" w:rsidRDefault="006767FC" w:rsidP="006767FC">
      <w:pPr>
        <w:rPr>
          <w:rFonts w:ascii="Arial" w:hAnsi="Arial" w:cs="Arial"/>
        </w:rPr>
      </w:pPr>
    </w:p>
    <w:p w14:paraId="603E48BE" w14:textId="3C3B8D2D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4. La circunferencia. </w:t>
      </w:r>
    </w:p>
    <w:p w14:paraId="50799C94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4.1 Características geométricas. </w:t>
      </w:r>
    </w:p>
    <w:p w14:paraId="6478C7C2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4.2 Ecuaciones de la circunferencia. </w:t>
      </w:r>
    </w:p>
    <w:p w14:paraId="08945032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4.2.1 Ecuación ordinaria. </w:t>
      </w:r>
    </w:p>
    <w:p w14:paraId="3CD54529" w14:textId="77777777" w:rsidR="005842CA" w:rsidRPr="005842CA" w:rsidRDefault="005842CA" w:rsidP="006767FC">
      <w:pPr>
        <w:pStyle w:val="Prrafodelista"/>
        <w:spacing w:after="0" w:line="240" w:lineRule="auto"/>
        <w:ind w:left="709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4.2.2 Ecuación general. </w:t>
      </w:r>
    </w:p>
    <w:p w14:paraId="5CCB1C2C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4.3 Aplicaciones. </w:t>
      </w:r>
    </w:p>
    <w:p w14:paraId="1EF3251D" w14:textId="77777777" w:rsidR="006767FC" w:rsidRDefault="006767FC" w:rsidP="006767FC">
      <w:pPr>
        <w:rPr>
          <w:rFonts w:ascii="Arial" w:hAnsi="Arial" w:cs="Arial"/>
        </w:rPr>
      </w:pPr>
    </w:p>
    <w:p w14:paraId="77049B7F" w14:textId="0F7BE454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5. La parábola. </w:t>
      </w:r>
    </w:p>
    <w:p w14:paraId="06CE5D56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5.1 Elementos de la parábola. </w:t>
      </w:r>
    </w:p>
    <w:p w14:paraId="35DF6C02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5.2 Ecuaciones generales y ordinarias. </w:t>
      </w:r>
    </w:p>
    <w:p w14:paraId="573F524E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5.3 Directriz y lado recto. </w:t>
      </w:r>
    </w:p>
    <w:p w14:paraId="3345626A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  <w:r w:rsidRPr="005842CA">
        <w:rPr>
          <w:rFonts w:ascii="Arial" w:hAnsi="Arial" w:cs="Arial"/>
        </w:rPr>
        <w:t xml:space="preserve">5.4 Problemas de aplicación. </w:t>
      </w:r>
    </w:p>
    <w:p w14:paraId="07DD3B74" w14:textId="77777777" w:rsidR="005842CA" w:rsidRP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</w:rPr>
      </w:pPr>
    </w:p>
    <w:p w14:paraId="4D3E746E" w14:textId="77777777" w:rsidR="005842CA" w:rsidRPr="006767FC" w:rsidRDefault="005842CA" w:rsidP="006767FC">
      <w:pPr>
        <w:pStyle w:val="Prrafodelista"/>
        <w:spacing w:after="0" w:line="240" w:lineRule="auto"/>
        <w:ind w:left="0"/>
        <w:rPr>
          <w:rFonts w:ascii="Arial" w:hAnsi="Arial" w:cs="Arial"/>
          <w:b/>
          <w:color w:val="984806" w:themeColor="accent6" w:themeShade="80"/>
        </w:rPr>
      </w:pPr>
      <w:r w:rsidRPr="006767FC">
        <w:rPr>
          <w:rFonts w:ascii="Arial" w:hAnsi="Arial" w:cs="Arial"/>
          <w:b/>
          <w:color w:val="984806" w:themeColor="accent6" w:themeShade="80"/>
        </w:rPr>
        <w:t xml:space="preserve">Bibliografía </w:t>
      </w:r>
    </w:p>
    <w:p w14:paraId="70058F01" w14:textId="77777777" w:rsidR="005842CA" w:rsidRPr="006767FC" w:rsidRDefault="005842CA" w:rsidP="006767FC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1. Lehman, Charles. Geometría Analítica. Ed. Limusa, México. </w:t>
      </w:r>
    </w:p>
    <w:p w14:paraId="6AF98E93" w14:textId="77777777" w:rsidR="006767FC" w:rsidRDefault="005842CA" w:rsidP="006767FC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2. Guerra, M., Figueroa, S. (1994) Geometría analítica para bachillerato. Ed. McGraw Hill, </w:t>
      </w:r>
    </w:p>
    <w:p w14:paraId="204BFA8C" w14:textId="4EB30A90" w:rsidR="005842CA" w:rsidRPr="006767FC" w:rsidRDefault="006767FC" w:rsidP="006767FC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    </w:t>
      </w:r>
      <w:r w:rsidR="005842CA"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México. </w:t>
      </w:r>
    </w:p>
    <w:p w14:paraId="1DD796F7" w14:textId="77777777" w:rsidR="005842CA" w:rsidRPr="006767FC" w:rsidRDefault="005842CA" w:rsidP="006767FC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3. Leithold Louis, El Cálculo. Ed. Oxford. </w:t>
      </w:r>
    </w:p>
    <w:p w14:paraId="0053AB90" w14:textId="77777777" w:rsidR="006767FC" w:rsidRDefault="005842CA" w:rsidP="006767FC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4. May, A., Pech, J., Reyna L. (2003). Matemáticas 3 Trigonometría y Geometría Analítica </w:t>
      </w:r>
    </w:p>
    <w:p w14:paraId="72C74DDB" w14:textId="27ACA619" w:rsidR="005842CA" w:rsidRPr="006767FC" w:rsidRDefault="006767FC" w:rsidP="006767FC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   </w:t>
      </w:r>
      <w:r w:rsidR="005842CA"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básicas. Ed. Progreso, México. </w:t>
      </w:r>
    </w:p>
    <w:p w14:paraId="6302B960" w14:textId="77777777" w:rsidR="005842CA" w:rsidRPr="006767FC" w:rsidRDefault="005842CA" w:rsidP="006767FC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6767FC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5. Steen, F., Ballou, D. (1985) Geometría Analítica. Ed. Publicaciones Cultural, México. </w:t>
      </w:r>
    </w:p>
    <w:p w14:paraId="263215FB" w14:textId="256CE1E7" w:rsidR="005842CA" w:rsidRDefault="005842CA" w:rsidP="005842CA">
      <w:pPr>
        <w:pStyle w:val="Prrafodelista"/>
        <w:spacing w:after="0" w:line="240" w:lineRule="auto"/>
        <w:ind w:left="284"/>
        <w:rPr>
          <w:rFonts w:ascii="Arial" w:hAnsi="Arial" w:cs="Arial"/>
          <w:b/>
          <w:color w:val="943634" w:themeColor="accent2" w:themeShade="BF"/>
        </w:rPr>
      </w:pPr>
    </w:p>
    <w:p w14:paraId="5D232612" w14:textId="2878617F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  <w:b/>
          <w:color w:val="943634" w:themeColor="accent2" w:themeShade="BF"/>
        </w:rPr>
      </w:pPr>
    </w:p>
    <w:p w14:paraId="2D4120A0" w14:textId="368D6BA6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  <w:b/>
          <w:color w:val="943634" w:themeColor="accent2" w:themeShade="BF"/>
        </w:rPr>
      </w:pPr>
    </w:p>
    <w:p w14:paraId="6A678AC1" w14:textId="21430AF2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  <w:b/>
          <w:color w:val="943634" w:themeColor="accent2" w:themeShade="BF"/>
        </w:rPr>
      </w:pPr>
    </w:p>
    <w:p w14:paraId="2407B0EB" w14:textId="561AFA64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  <w:b/>
          <w:color w:val="943634" w:themeColor="accent2" w:themeShade="BF"/>
        </w:rPr>
      </w:pPr>
    </w:p>
    <w:p w14:paraId="6404B20E" w14:textId="232FBA39" w:rsid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  <w:b/>
          <w:color w:val="943634" w:themeColor="accent2" w:themeShade="BF"/>
        </w:rPr>
      </w:pPr>
    </w:p>
    <w:p w14:paraId="7907EF33" w14:textId="77777777" w:rsidR="006767FC" w:rsidRPr="006767FC" w:rsidRDefault="006767FC" w:rsidP="005842CA">
      <w:pPr>
        <w:pStyle w:val="Prrafodelista"/>
        <w:spacing w:after="0" w:line="240" w:lineRule="auto"/>
        <w:ind w:left="284"/>
        <w:rPr>
          <w:rFonts w:ascii="Arial" w:hAnsi="Arial" w:cs="Arial"/>
          <w:b/>
          <w:color w:val="943634" w:themeColor="accent2" w:themeShade="BF"/>
        </w:rPr>
      </w:pPr>
    </w:p>
    <w:p w14:paraId="3FCF94D1" w14:textId="6E1FB876" w:rsidR="00B671C7" w:rsidRDefault="00B671C7" w:rsidP="00B671C7">
      <w:pPr>
        <w:pStyle w:val="Prrafodelista"/>
        <w:numPr>
          <w:ilvl w:val="0"/>
          <w:numId w:val="5"/>
        </w:numPr>
        <w:spacing w:after="0" w:line="240" w:lineRule="auto"/>
        <w:ind w:left="426" w:hanging="284"/>
        <w:rPr>
          <w:rFonts w:ascii="Arial" w:hAnsi="Arial" w:cs="Arial"/>
          <w:b/>
        </w:rPr>
      </w:pPr>
      <w:r w:rsidRPr="00B671C7">
        <w:rPr>
          <w:rFonts w:ascii="Arial" w:hAnsi="Arial" w:cs="Arial"/>
          <w:b/>
        </w:rPr>
        <w:t>Pre-cálculo</w:t>
      </w:r>
    </w:p>
    <w:p w14:paraId="51F478D5" w14:textId="77777777" w:rsidR="006767FC" w:rsidRDefault="006767FC" w:rsidP="006767FC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538F4795" w14:textId="77777777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 Teoría de conjuntos. </w:t>
      </w:r>
    </w:p>
    <w:p w14:paraId="3AB9F140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1.1 Conceptos básicos. </w:t>
      </w:r>
    </w:p>
    <w:p w14:paraId="0A690117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1.2 Operaciones con conjuntos: </w:t>
      </w:r>
    </w:p>
    <w:p w14:paraId="795B84DA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1.2.1 Unión. </w:t>
      </w:r>
    </w:p>
    <w:p w14:paraId="4704938F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1.2.2 Intersección. </w:t>
      </w:r>
    </w:p>
    <w:p w14:paraId="159DB23D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1.2.3 Diferencia. </w:t>
      </w:r>
    </w:p>
    <w:p w14:paraId="5DCB871B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1.2.4 Complemento. </w:t>
      </w:r>
    </w:p>
    <w:p w14:paraId="18B5B834" w14:textId="561C0AEB" w:rsid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1.3 Propiedades de las operaciones en intervalos de números reales. </w:t>
      </w:r>
    </w:p>
    <w:p w14:paraId="1303DEE0" w14:textId="585D91F8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 Desigualdades. </w:t>
      </w:r>
    </w:p>
    <w:p w14:paraId="1689FA97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2.1 Definiciones y propiedades. </w:t>
      </w:r>
    </w:p>
    <w:p w14:paraId="465F23B5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>2.1.1Desigualdades lineales</w:t>
      </w:r>
    </w:p>
    <w:p w14:paraId="4AE9C114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2.1.2 Desigualdades cuadráticas </w:t>
      </w:r>
    </w:p>
    <w:p w14:paraId="04A0EC71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2.1.3 Desigualdades con valor absoluto. </w:t>
      </w:r>
    </w:p>
    <w:p w14:paraId="2C9B6C2A" w14:textId="77777777" w:rsidR="005842CA" w:rsidRPr="006767FC" w:rsidRDefault="005842CA" w:rsidP="006767FC">
      <w:pPr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 Funciones. </w:t>
      </w:r>
    </w:p>
    <w:p w14:paraId="61915B2D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3.1Conceptos básicos. </w:t>
      </w:r>
    </w:p>
    <w:p w14:paraId="2063B7F9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3.1.1 Dominio. </w:t>
      </w:r>
    </w:p>
    <w:p w14:paraId="2C959124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3.1.2 Contradominio </w:t>
      </w:r>
    </w:p>
    <w:p w14:paraId="00EDE913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3.1.3 Regla de correspondencia. </w:t>
      </w:r>
    </w:p>
    <w:p w14:paraId="42132CF5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3.1.4 Imagen. </w:t>
      </w:r>
    </w:p>
    <w:p w14:paraId="74B08F8A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>3.1.5 Notación de funciones</w:t>
      </w:r>
    </w:p>
    <w:p w14:paraId="347F92F3" w14:textId="77777777" w:rsidR="005842CA" w:rsidRPr="006767FC" w:rsidRDefault="005842CA" w:rsidP="006767FC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3.1.6 Gráfica de una función. </w:t>
      </w:r>
    </w:p>
    <w:p w14:paraId="1D354AD2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3.2 Composición de funciones. </w:t>
      </w:r>
    </w:p>
    <w:p w14:paraId="20842C43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3.3 Funciones inversas. </w:t>
      </w:r>
    </w:p>
    <w:p w14:paraId="09A2D53E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3.4 Funciones algebraicas </w:t>
      </w:r>
    </w:p>
    <w:p w14:paraId="46DB6944" w14:textId="77777777" w:rsidR="005842CA" w:rsidRPr="006767FC" w:rsidRDefault="005842CA" w:rsidP="00511417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3.4.1 Función lineal. </w:t>
      </w:r>
    </w:p>
    <w:p w14:paraId="6A6222F4" w14:textId="77777777" w:rsidR="005842CA" w:rsidRPr="006767FC" w:rsidRDefault="005842CA" w:rsidP="00511417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3.4.2 Función polinomial. </w:t>
      </w:r>
    </w:p>
    <w:p w14:paraId="51E3CEE5" w14:textId="77777777" w:rsidR="005842CA" w:rsidRPr="006767FC" w:rsidRDefault="005842CA" w:rsidP="00511417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3.4.3 Funciones racionales. </w:t>
      </w:r>
    </w:p>
    <w:p w14:paraId="2B850261" w14:textId="77777777" w:rsidR="005842CA" w:rsidRPr="006767FC" w:rsidRDefault="005842CA" w:rsidP="00511417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3.4.4 Función raíz cuadrada. </w:t>
      </w:r>
    </w:p>
    <w:p w14:paraId="28B91F41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>3.5 Funciones trascendentes</w:t>
      </w:r>
    </w:p>
    <w:p w14:paraId="60F0B62F" w14:textId="77777777" w:rsidR="005842CA" w:rsidRPr="006767FC" w:rsidRDefault="005842CA" w:rsidP="00511417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3.5.1 Función valor absoluto. </w:t>
      </w:r>
    </w:p>
    <w:p w14:paraId="0D8A2469" w14:textId="77777777" w:rsidR="005842CA" w:rsidRPr="006767FC" w:rsidRDefault="005842CA" w:rsidP="00511417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3.5.2 Funciones exponencial y logarítmica. </w:t>
      </w:r>
    </w:p>
    <w:p w14:paraId="07A382E0" w14:textId="77777777" w:rsidR="005842CA" w:rsidRPr="006767FC" w:rsidRDefault="005842CA" w:rsidP="00511417">
      <w:pPr>
        <w:pStyle w:val="Prrafodelista"/>
        <w:ind w:left="709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3.5.3 Funciones trigonométricas. </w:t>
      </w:r>
    </w:p>
    <w:p w14:paraId="26E07DBB" w14:textId="77777777" w:rsidR="005842CA" w:rsidRPr="006767FC" w:rsidRDefault="005842CA" w:rsidP="006767FC">
      <w:pPr>
        <w:pStyle w:val="Prrafodelista"/>
        <w:ind w:left="284"/>
        <w:rPr>
          <w:rFonts w:ascii="Arial" w:hAnsi="Arial" w:cs="Arial"/>
        </w:rPr>
      </w:pPr>
    </w:p>
    <w:p w14:paraId="0D4424CF" w14:textId="77777777" w:rsidR="005842CA" w:rsidRPr="00511417" w:rsidRDefault="005842CA" w:rsidP="00511417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984806" w:themeColor="accent6" w:themeShade="80"/>
        </w:rPr>
      </w:pPr>
      <w:r w:rsidRPr="00511417">
        <w:rPr>
          <w:rFonts w:ascii="Arial" w:hAnsi="Arial" w:cs="Arial"/>
          <w:b/>
          <w:color w:val="984806" w:themeColor="accent6" w:themeShade="80"/>
        </w:rPr>
        <w:t xml:space="preserve">Bibliografía </w:t>
      </w:r>
    </w:p>
    <w:p w14:paraId="0A44E3AE" w14:textId="77777777" w:rsidR="005842CA" w:rsidRPr="00511417" w:rsidRDefault="005842CA" w:rsidP="00511417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1. Louis Leithold. Precálculo. Grupo Mexicano </w:t>
      </w:r>
      <w:proofErr w:type="spellStart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>Mapasa</w:t>
      </w:r>
      <w:proofErr w:type="spellEnd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 S.A. de C.V. </w:t>
      </w:r>
    </w:p>
    <w:p w14:paraId="0FDF52D2" w14:textId="77777777" w:rsidR="005842CA" w:rsidRPr="00511417" w:rsidRDefault="005842CA" w:rsidP="00511417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2. Trejo, J., Quijano, M., Ávila, E. Matemáticas IV. Precálculo. UADY, México. </w:t>
      </w:r>
    </w:p>
    <w:p w14:paraId="0578F625" w14:textId="77777777" w:rsidR="005842CA" w:rsidRPr="00511417" w:rsidRDefault="005842CA" w:rsidP="00511417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3. Barnett, R.A., Ziegler, M.R. y </w:t>
      </w:r>
      <w:proofErr w:type="spellStart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>Byleen</w:t>
      </w:r>
      <w:proofErr w:type="spellEnd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, K.E. (1999) PRECÁLCULO, Funciones y gráficas. Mc-Graw Hill, México. </w:t>
      </w:r>
    </w:p>
    <w:p w14:paraId="0C87913B" w14:textId="77777777" w:rsidR="005842CA" w:rsidRPr="00511417" w:rsidRDefault="005842CA" w:rsidP="00511417">
      <w:pPr>
        <w:jc w:val="both"/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4. </w:t>
      </w:r>
      <w:proofErr w:type="spellStart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>Rees</w:t>
      </w:r>
      <w:proofErr w:type="spellEnd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, P.K., </w:t>
      </w:r>
      <w:proofErr w:type="spellStart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>Sparks</w:t>
      </w:r>
      <w:proofErr w:type="spellEnd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, F.W. y </w:t>
      </w:r>
      <w:proofErr w:type="spellStart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>Sparks-Rees</w:t>
      </w:r>
      <w:proofErr w:type="spellEnd"/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 xml:space="preserve">, C. (1991) Álgebra Contemporánea. Mc-Graw Hill, México. </w:t>
      </w:r>
    </w:p>
    <w:p w14:paraId="1A619B1C" w14:textId="77777777" w:rsidR="00511417" w:rsidRDefault="00511417" w:rsidP="00511417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</w:p>
    <w:p w14:paraId="5FBFBA4D" w14:textId="77777777" w:rsidR="00511417" w:rsidRDefault="00511417" w:rsidP="00511417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</w:p>
    <w:p w14:paraId="1194FE3D" w14:textId="77777777" w:rsidR="00511417" w:rsidRDefault="00511417" w:rsidP="00511417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</w:p>
    <w:p w14:paraId="7F6E88A9" w14:textId="77777777" w:rsidR="00511417" w:rsidRDefault="00511417" w:rsidP="00511417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</w:p>
    <w:p w14:paraId="467646A4" w14:textId="77777777" w:rsidR="00511417" w:rsidRDefault="00511417" w:rsidP="00511417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</w:p>
    <w:p w14:paraId="6687F15B" w14:textId="77777777" w:rsidR="00511417" w:rsidRDefault="00511417" w:rsidP="00511417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</w:p>
    <w:p w14:paraId="47DB4938" w14:textId="4280E96E" w:rsidR="005842CA" w:rsidRPr="00511417" w:rsidRDefault="005842CA" w:rsidP="00511417">
      <w:pPr>
        <w:rPr>
          <w:rFonts w:ascii="Arial" w:hAnsi="Arial" w:cs="Arial"/>
          <w:b/>
          <w:color w:val="943634" w:themeColor="accent2" w:themeShade="BF"/>
          <w:sz w:val="22"/>
          <w:szCs w:val="22"/>
        </w:rPr>
      </w:pPr>
      <w:r w:rsidRPr="00511417">
        <w:rPr>
          <w:rFonts w:ascii="Arial" w:hAnsi="Arial" w:cs="Arial"/>
          <w:b/>
          <w:color w:val="943634" w:themeColor="accent2" w:themeShade="BF"/>
          <w:sz w:val="22"/>
          <w:szCs w:val="22"/>
        </w:rPr>
        <w:t>5. Spiegel, Murray R. Álgebra Superior, Serie Schaum. Ed. Mc Graw-Hill. 6. Sullivan, M. (1997) Precálculo. México.</w:t>
      </w:r>
    </w:p>
    <w:p w14:paraId="4294B971" w14:textId="77777777" w:rsidR="005842CA" w:rsidRPr="006767FC" w:rsidRDefault="005842CA" w:rsidP="005842CA">
      <w:pPr>
        <w:pStyle w:val="Prrafodelista"/>
        <w:ind w:left="1080"/>
        <w:rPr>
          <w:rFonts w:ascii="Arial" w:hAnsi="Arial" w:cs="Arial"/>
        </w:rPr>
      </w:pPr>
    </w:p>
    <w:p w14:paraId="0E89B271" w14:textId="77777777" w:rsidR="005842CA" w:rsidRPr="006767FC" w:rsidRDefault="005842CA" w:rsidP="005842CA">
      <w:pPr>
        <w:pStyle w:val="Prrafodelista"/>
        <w:spacing w:after="0" w:line="240" w:lineRule="auto"/>
        <w:ind w:left="426"/>
        <w:rPr>
          <w:rFonts w:ascii="Arial" w:hAnsi="Arial" w:cs="Arial"/>
        </w:rPr>
      </w:pPr>
    </w:p>
    <w:p w14:paraId="4F10716B" w14:textId="08432C71" w:rsidR="00B671C7" w:rsidRDefault="00B671C7" w:rsidP="00511417">
      <w:pPr>
        <w:pStyle w:val="Prrafodelista"/>
        <w:numPr>
          <w:ilvl w:val="0"/>
          <w:numId w:val="5"/>
        </w:numPr>
        <w:tabs>
          <w:tab w:val="left" w:pos="284"/>
        </w:tabs>
        <w:spacing w:after="0" w:line="240" w:lineRule="auto"/>
        <w:ind w:left="142" w:hanging="142"/>
        <w:rPr>
          <w:rFonts w:ascii="Arial" w:hAnsi="Arial" w:cs="Arial"/>
          <w:b/>
        </w:rPr>
      </w:pPr>
      <w:r w:rsidRPr="00B671C7">
        <w:rPr>
          <w:rFonts w:ascii="Arial" w:hAnsi="Arial" w:cs="Arial"/>
          <w:b/>
        </w:rPr>
        <w:t xml:space="preserve">Trigonometría </w:t>
      </w:r>
    </w:p>
    <w:p w14:paraId="140CB29C" w14:textId="77777777" w:rsidR="00511417" w:rsidRDefault="00511417" w:rsidP="00511417">
      <w:pPr>
        <w:pStyle w:val="Prrafodelista"/>
        <w:spacing w:after="0" w:line="240" w:lineRule="auto"/>
        <w:ind w:left="426"/>
        <w:rPr>
          <w:rFonts w:ascii="Arial" w:hAnsi="Arial" w:cs="Arial"/>
          <w:b/>
        </w:rPr>
      </w:pPr>
    </w:p>
    <w:p w14:paraId="2F19CF93" w14:textId="77777777" w:rsidR="005842CA" w:rsidRPr="00511417" w:rsidRDefault="005842CA" w:rsidP="00511417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511417">
        <w:rPr>
          <w:rFonts w:ascii="Arial" w:hAnsi="Arial" w:cs="Arial"/>
          <w:sz w:val="24"/>
          <w:szCs w:val="24"/>
        </w:rPr>
        <w:t xml:space="preserve">1. Razones trigonométricas. </w:t>
      </w:r>
    </w:p>
    <w:p w14:paraId="0C3CFEBE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1.1. Definiciones. </w:t>
      </w:r>
    </w:p>
    <w:p w14:paraId="1B056550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1.2. Resolución de triángulos rectángulos. </w:t>
      </w:r>
    </w:p>
    <w:p w14:paraId="390C80EF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1.3. Aplicaciones en situaciones reales. </w:t>
      </w:r>
    </w:p>
    <w:p w14:paraId="76682A7C" w14:textId="77777777" w:rsidR="00511417" w:rsidRDefault="00511417" w:rsidP="00511417">
      <w:pPr>
        <w:pStyle w:val="Prrafodelista"/>
        <w:ind w:left="0"/>
        <w:rPr>
          <w:rFonts w:ascii="Arial" w:hAnsi="Arial" w:cs="Arial"/>
        </w:rPr>
      </w:pPr>
    </w:p>
    <w:p w14:paraId="2FBB269E" w14:textId="57D08AC2" w:rsidR="005842CA" w:rsidRPr="00511417" w:rsidRDefault="005842CA" w:rsidP="00511417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511417">
        <w:rPr>
          <w:rFonts w:ascii="Arial" w:hAnsi="Arial" w:cs="Arial"/>
          <w:sz w:val="24"/>
          <w:szCs w:val="24"/>
        </w:rPr>
        <w:t xml:space="preserve">2. Funciones trigonométricas. </w:t>
      </w:r>
    </w:p>
    <w:p w14:paraId="39C5546A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2.1. De razones a funciones. </w:t>
      </w:r>
    </w:p>
    <w:p w14:paraId="62443841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2.2. Funciones trigonométricas de ángulos de 45°, 30° y 60°. </w:t>
      </w:r>
    </w:p>
    <w:p w14:paraId="6E2EF5F8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2.3. Funciones de ángulos complementarios. </w:t>
      </w:r>
    </w:p>
    <w:p w14:paraId="5AF41E82" w14:textId="77777777" w:rsidR="00511417" w:rsidRDefault="00511417" w:rsidP="00511417">
      <w:pPr>
        <w:pStyle w:val="Prrafodelista"/>
        <w:ind w:left="0"/>
        <w:rPr>
          <w:rFonts w:ascii="Arial" w:hAnsi="Arial" w:cs="Arial"/>
        </w:rPr>
      </w:pPr>
    </w:p>
    <w:p w14:paraId="1A9F1B90" w14:textId="1532DA79" w:rsidR="005842CA" w:rsidRPr="00511417" w:rsidRDefault="005842CA" w:rsidP="00511417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511417">
        <w:rPr>
          <w:rFonts w:ascii="Arial" w:hAnsi="Arial" w:cs="Arial"/>
          <w:sz w:val="24"/>
          <w:szCs w:val="24"/>
        </w:rPr>
        <w:t xml:space="preserve">3. Definición general de las funciones trigonométricas. </w:t>
      </w:r>
    </w:p>
    <w:p w14:paraId="64F12F83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3.1. Ángulos en el plano cartesiano. </w:t>
      </w:r>
    </w:p>
    <w:p w14:paraId="13B8AA61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3.2. Funciones trigonométricas de cualquier ángulo. </w:t>
      </w:r>
    </w:p>
    <w:p w14:paraId="2E6D1365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3.3. Funciones de 0°, 90°, 180° y 270°. </w:t>
      </w:r>
    </w:p>
    <w:p w14:paraId="78F6E05A" w14:textId="77777777" w:rsidR="00511417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3.4. Reducción de las funciones trigonométricas de cualquier ángulo a funciones </w:t>
      </w:r>
    </w:p>
    <w:p w14:paraId="298DE076" w14:textId="132D5C93" w:rsidR="005842CA" w:rsidRPr="006767FC" w:rsidRDefault="00511417" w:rsidP="00511417">
      <w:pPr>
        <w:pStyle w:val="Prrafodelista"/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5842CA" w:rsidRPr="006767FC">
        <w:rPr>
          <w:rFonts w:ascii="Arial" w:hAnsi="Arial" w:cs="Arial"/>
        </w:rPr>
        <w:t xml:space="preserve">trigonométricas de ángulos agudos. </w:t>
      </w:r>
    </w:p>
    <w:p w14:paraId="4C73BC5A" w14:textId="77777777" w:rsidR="00511417" w:rsidRDefault="00511417" w:rsidP="00511417">
      <w:pPr>
        <w:pStyle w:val="Prrafodelista"/>
        <w:ind w:left="0"/>
        <w:rPr>
          <w:rFonts w:ascii="Arial" w:hAnsi="Arial" w:cs="Arial"/>
        </w:rPr>
      </w:pPr>
    </w:p>
    <w:p w14:paraId="42E8CF61" w14:textId="62435729" w:rsidR="005842CA" w:rsidRPr="00511417" w:rsidRDefault="005842CA" w:rsidP="00511417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511417">
        <w:rPr>
          <w:rFonts w:ascii="Arial" w:hAnsi="Arial" w:cs="Arial"/>
          <w:sz w:val="24"/>
          <w:szCs w:val="24"/>
        </w:rPr>
        <w:t xml:space="preserve">4. Relaciones básicas entre las funciones trigonométricas. </w:t>
      </w:r>
    </w:p>
    <w:p w14:paraId="7868A523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4.1. Relaciones recíprocas. </w:t>
      </w:r>
    </w:p>
    <w:p w14:paraId="619414F1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4.2. Relaciones cociente. </w:t>
      </w:r>
    </w:p>
    <w:p w14:paraId="08F44AAE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4.3. Relaciones Pitagóricas. </w:t>
      </w:r>
    </w:p>
    <w:p w14:paraId="176F26F9" w14:textId="77777777" w:rsidR="00511417" w:rsidRDefault="00511417" w:rsidP="00511417">
      <w:pPr>
        <w:pStyle w:val="Prrafodelista"/>
        <w:ind w:left="0"/>
        <w:rPr>
          <w:rFonts w:ascii="Arial" w:hAnsi="Arial" w:cs="Arial"/>
        </w:rPr>
      </w:pPr>
    </w:p>
    <w:p w14:paraId="1EE1A29F" w14:textId="0F0D9739" w:rsidR="005842CA" w:rsidRPr="00511417" w:rsidRDefault="005842CA" w:rsidP="00511417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511417">
        <w:rPr>
          <w:rFonts w:ascii="Arial" w:hAnsi="Arial" w:cs="Arial"/>
          <w:sz w:val="24"/>
          <w:szCs w:val="24"/>
        </w:rPr>
        <w:t xml:space="preserve">5. Relaciones fundamentales entre lados y ángulos de un triángulo. </w:t>
      </w:r>
    </w:p>
    <w:p w14:paraId="51286416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5.1. Ley de los senos. </w:t>
      </w:r>
    </w:p>
    <w:p w14:paraId="15946DEC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5.2. Ley del coseno. </w:t>
      </w:r>
    </w:p>
    <w:p w14:paraId="7A49A69C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5.3. Resolución de triángulos oblicuángulos. </w:t>
      </w:r>
    </w:p>
    <w:p w14:paraId="7689B17E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5.4. Aplicaciones en situaciones reales. </w:t>
      </w:r>
    </w:p>
    <w:p w14:paraId="395421A9" w14:textId="77777777" w:rsidR="00511417" w:rsidRPr="00511417" w:rsidRDefault="00511417" w:rsidP="00511417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14:paraId="1B6B34AC" w14:textId="1E36D9F4" w:rsidR="005842CA" w:rsidRPr="00511417" w:rsidRDefault="005842CA" w:rsidP="00511417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511417">
        <w:rPr>
          <w:rFonts w:ascii="Arial" w:hAnsi="Arial" w:cs="Arial"/>
          <w:sz w:val="24"/>
          <w:szCs w:val="24"/>
        </w:rPr>
        <w:t xml:space="preserve">6. Análisis trigonométrico. </w:t>
      </w:r>
    </w:p>
    <w:p w14:paraId="7AD074BC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6.1. Fórmulas para la suma y la resta de ángulos. </w:t>
      </w:r>
    </w:p>
    <w:p w14:paraId="2A1B50BA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6.2. Fórmulas para los ángulos doble y mitad. </w:t>
      </w:r>
    </w:p>
    <w:p w14:paraId="74F4AFEE" w14:textId="77777777" w:rsidR="005842CA" w:rsidRPr="006767FC" w:rsidRDefault="005842CA" w:rsidP="00511417">
      <w:pPr>
        <w:pStyle w:val="Prrafodelista"/>
        <w:ind w:left="284"/>
        <w:rPr>
          <w:rFonts w:ascii="Arial" w:hAnsi="Arial" w:cs="Arial"/>
        </w:rPr>
      </w:pPr>
      <w:r w:rsidRPr="006767FC">
        <w:rPr>
          <w:rFonts w:ascii="Arial" w:hAnsi="Arial" w:cs="Arial"/>
        </w:rPr>
        <w:t xml:space="preserve">6.3. Empleo de las fórmulas en la resolución de problemas e identidades trigonométricas. </w:t>
      </w:r>
    </w:p>
    <w:p w14:paraId="6A0E3EC9" w14:textId="77777777" w:rsidR="005842CA" w:rsidRPr="00511417" w:rsidRDefault="005842CA" w:rsidP="00511417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984806" w:themeColor="accent6" w:themeShade="80"/>
        </w:rPr>
      </w:pPr>
    </w:p>
    <w:p w14:paraId="3F8B92A4" w14:textId="77777777" w:rsidR="005842CA" w:rsidRPr="00511417" w:rsidRDefault="005842CA" w:rsidP="00511417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984806" w:themeColor="accent6" w:themeShade="80"/>
        </w:rPr>
      </w:pPr>
      <w:r w:rsidRPr="00511417">
        <w:rPr>
          <w:rFonts w:ascii="Arial" w:hAnsi="Arial" w:cs="Arial"/>
          <w:b/>
          <w:color w:val="984806" w:themeColor="accent6" w:themeShade="80"/>
        </w:rPr>
        <w:t xml:space="preserve">Bibliografía </w:t>
      </w:r>
    </w:p>
    <w:p w14:paraId="68856D73" w14:textId="77777777" w:rsidR="005842CA" w:rsidRPr="00511417" w:rsidRDefault="005842CA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  <w:r w:rsidRPr="00511417">
        <w:rPr>
          <w:rFonts w:ascii="Arial" w:hAnsi="Arial" w:cs="Arial"/>
          <w:b/>
          <w:color w:val="943634" w:themeColor="accent2" w:themeShade="BF"/>
        </w:rPr>
        <w:t xml:space="preserve">1. Baldor, Aurelio; Geometría plana y del espacio y trigonometría; Publicaciones Cultural; México. </w:t>
      </w:r>
    </w:p>
    <w:p w14:paraId="61C4C6BE" w14:textId="77777777" w:rsidR="005842CA" w:rsidRPr="00511417" w:rsidRDefault="005842CA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  <w:r w:rsidRPr="00511417">
        <w:rPr>
          <w:rFonts w:ascii="Arial" w:hAnsi="Arial" w:cs="Arial"/>
          <w:b/>
          <w:color w:val="943634" w:themeColor="accent2" w:themeShade="BF"/>
        </w:rPr>
        <w:t>2. Ayres Jr., Frank. (1987) México. Trigonometría plana y esférica. McGraw Hill, México.</w:t>
      </w:r>
    </w:p>
    <w:p w14:paraId="153942FA" w14:textId="77777777" w:rsidR="00511417" w:rsidRDefault="00511417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</w:p>
    <w:p w14:paraId="1F94E2BF" w14:textId="77777777" w:rsidR="00511417" w:rsidRDefault="00511417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</w:p>
    <w:p w14:paraId="6FF9AD82" w14:textId="77777777" w:rsidR="00511417" w:rsidRDefault="00511417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</w:p>
    <w:p w14:paraId="16C64190" w14:textId="77777777" w:rsidR="00511417" w:rsidRDefault="00511417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</w:p>
    <w:p w14:paraId="4B53509E" w14:textId="77777777" w:rsidR="00511417" w:rsidRDefault="00511417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</w:p>
    <w:p w14:paraId="379D0AD4" w14:textId="77777777" w:rsidR="00511417" w:rsidRDefault="00511417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</w:p>
    <w:p w14:paraId="55094B6D" w14:textId="5648882D" w:rsidR="005842CA" w:rsidRPr="00511417" w:rsidRDefault="005842CA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  <w:r w:rsidRPr="00511417">
        <w:rPr>
          <w:rFonts w:ascii="Arial" w:hAnsi="Arial" w:cs="Arial"/>
          <w:b/>
          <w:color w:val="943634" w:themeColor="accent2" w:themeShade="BF"/>
        </w:rPr>
        <w:t xml:space="preserve">3. Heineman, Richard. (1983) Trigonometría plana. McGraw Hill, México. </w:t>
      </w:r>
    </w:p>
    <w:p w14:paraId="609F7DB8" w14:textId="77777777" w:rsidR="005842CA" w:rsidRPr="00511417" w:rsidRDefault="005842CA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  <w:r w:rsidRPr="00511417">
        <w:rPr>
          <w:rFonts w:ascii="Arial" w:hAnsi="Arial" w:cs="Arial"/>
          <w:b/>
          <w:color w:val="943634" w:themeColor="accent2" w:themeShade="BF"/>
        </w:rPr>
        <w:t xml:space="preserve">4. Romero, Carlos. (1994) Matemáticas segundo curso, primer semestre. UADY, México. </w:t>
      </w:r>
    </w:p>
    <w:p w14:paraId="47DF579F" w14:textId="77777777" w:rsidR="00511417" w:rsidRDefault="005842CA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  <w:r w:rsidRPr="00511417">
        <w:rPr>
          <w:rFonts w:ascii="Arial" w:hAnsi="Arial" w:cs="Arial"/>
          <w:b/>
          <w:color w:val="943634" w:themeColor="accent2" w:themeShade="BF"/>
        </w:rPr>
        <w:t xml:space="preserve">5. Taylor, H. E., Wade, T. L. (1984) Trigonometría contemporánea. Limusa, México. </w:t>
      </w:r>
    </w:p>
    <w:p w14:paraId="5D375481" w14:textId="4427D9E7" w:rsidR="005842CA" w:rsidRPr="00511417" w:rsidRDefault="005842CA" w:rsidP="00511417">
      <w:pPr>
        <w:pStyle w:val="Prrafodelista"/>
        <w:ind w:left="0"/>
        <w:jc w:val="both"/>
        <w:rPr>
          <w:rFonts w:ascii="Arial" w:hAnsi="Arial" w:cs="Arial"/>
          <w:b/>
          <w:color w:val="943634" w:themeColor="accent2" w:themeShade="BF"/>
        </w:rPr>
      </w:pPr>
      <w:r w:rsidRPr="00511417">
        <w:rPr>
          <w:rFonts w:ascii="Arial" w:hAnsi="Arial" w:cs="Arial"/>
          <w:b/>
          <w:color w:val="943634" w:themeColor="accent2" w:themeShade="BF"/>
        </w:rPr>
        <w:t xml:space="preserve">6. Granville, W.A., et al. Trigonometría Plana y Esférica. Uthea. México. </w:t>
      </w:r>
    </w:p>
    <w:p w14:paraId="2EB1CD27" w14:textId="77777777" w:rsidR="005842CA" w:rsidRPr="00511417" w:rsidRDefault="005842CA" w:rsidP="00511417">
      <w:pPr>
        <w:pStyle w:val="Prrafodelista"/>
        <w:ind w:left="1080"/>
        <w:jc w:val="both"/>
        <w:rPr>
          <w:rFonts w:ascii="Arial" w:hAnsi="Arial" w:cs="Arial"/>
          <w:b/>
          <w:color w:val="943634" w:themeColor="accent2" w:themeShade="BF"/>
        </w:rPr>
      </w:pPr>
    </w:p>
    <w:p w14:paraId="7EBF8063" w14:textId="6BA06773" w:rsidR="005842CA" w:rsidRPr="007A1640" w:rsidRDefault="007A1640" w:rsidP="007A1640">
      <w:pPr>
        <w:pStyle w:val="Prrafodelista"/>
        <w:ind w:left="1080" w:hanging="1080"/>
        <w:jc w:val="both"/>
        <w:rPr>
          <w:rFonts w:ascii="Arial" w:hAnsi="Arial" w:cs="Arial"/>
          <w:b/>
        </w:rPr>
      </w:pPr>
      <w:r w:rsidRPr="007A1640">
        <w:rPr>
          <w:rFonts w:ascii="Arial" w:hAnsi="Arial" w:cs="Arial"/>
          <w:b/>
        </w:rPr>
        <w:t>VI. Probabilidad y Estadistica</w:t>
      </w:r>
    </w:p>
    <w:p w14:paraId="740F9EC5" w14:textId="77777777" w:rsidR="007A1640" w:rsidRPr="005D0691" w:rsidRDefault="007A1640" w:rsidP="007A1640">
      <w:pPr>
        <w:rPr>
          <w:rFonts w:ascii="Arial" w:hAnsi="Arial" w:cs="Arial"/>
        </w:rPr>
      </w:pPr>
      <w:r w:rsidRPr="005D0691">
        <w:rPr>
          <w:rFonts w:ascii="Arial" w:hAnsi="Arial" w:cs="Arial"/>
        </w:rPr>
        <w:t>1. Estadística</w:t>
      </w:r>
    </w:p>
    <w:p w14:paraId="164AE840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1.1. Conceptos básicos</w:t>
      </w:r>
    </w:p>
    <w:p w14:paraId="52BC9C51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1.2 Estadística descriptiva</w:t>
      </w:r>
    </w:p>
    <w:p w14:paraId="28C5AAB1" w14:textId="77777777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1.2.1 Datos ordenados discretos.</w:t>
      </w:r>
    </w:p>
    <w:p w14:paraId="423204EB" w14:textId="36AA640D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1640">
        <w:rPr>
          <w:rFonts w:ascii="Arial" w:hAnsi="Arial" w:cs="Arial"/>
          <w:sz w:val="22"/>
          <w:szCs w:val="22"/>
        </w:rPr>
        <w:t>Organización de datos</w:t>
      </w:r>
    </w:p>
    <w:p w14:paraId="13F38331" w14:textId="41CD27E8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1640">
        <w:rPr>
          <w:rFonts w:ascii="Arial" w:hAnsi="Arial" w:cs="Arial"/>
          <w:sz w:val="22"/>
          <w:szCs w:val="22"/>
        </w:rPr>
        <w:t>Representaciones gráficas</w:t>
      </w:r>
    </w:p>
    <w:p w14:paraId="7FFC9DC7" w14:textId="7680B94F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1640">
        <w:rPr>
          <w:rFonts w:ascii="Arial" w:hAnsi="Arial" w:cs="Arial"/>
          <w:sz w:val="22"/>
          <w:szCs w:val="22"/>
        </w:rPr>
        <w:t>Medidas de centralización</w:t>
      </w:r>
    </w:p>
    <w:p w14:paraId="193DD73A" w14:textId="4351F739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1640">
        <w:rPr>
          <w:rFonts w:ascii="Arial" w:hAnsi="Arial" w:cs="Arial"/>
          <w:sz w:val="22"/>
          <w:szCs w:val="22"/>
        </w:rPr>
        <w:t>Medidas de dispersión.</w:t>
      </w:r>
    </w:p>
    <w:p w14:paraId="74769054" w14:textId="77777777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1.2.</w:t>
      </w:r>
      <w:proofErr w:type="gramStart"/>
      <w:r w:rsidRPr="007A1640">
        <w:rPr>
          <w:rFonts w:ascii="Arial" w:hAnsi="Arial" w:cs="Arial"/>
          <w:sz w:val="22"/>
          <w:szCs w:val="22"/>
        </w:rPr>
        <w:t>2.Datos</w:t>
      </w:r>
      <w:proofErr w:type="gramEnd"/>
      <w:r w:rsidRPr="007A1640">
        <w:rPr>
          <w:rFonts w:ascii="Arial" w:hAnsi="Arial" w:cs="Arial"/>
          <w:sz w:val="22"/>
          <w:szCs w:val="22"/>
        </w:rPr>
        <w:t xml:space="preserve"> agrupados</w:t>
      </w:r>
    </w:p>
    <w:p w14:paraId="2771530E" w14:textId="77777777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1640">
        <w:rPr>
          <w:rFonts w:ascii="Arial" w:hAnsi="Arial" w:cs="Arial"/>
          <w:sz w:val="22"/>
          <w:szCs w:val="22"/>
        </w:rPr>
        <w:t>Organización de datos</w:t>
      </w:r>
    </w:p>
    <w:p w14:paraId="418BFA15" w14:textId="77777777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1640">
        <w:rPr>
          <w:rFonts w:ascii="Arial" w:hAnsi="Arial" w:cs="Arial"/>
          <w:sz w:val="22"/>
          <w:szCs w:val="22"/>
        </w:rPr>
        <w:t>Representaciones gráficas</w:t>
      </w:r>
    </w:p>
    <w:p w14:paraId="3205C1BC" w14:textId="77777777" w:rsidR="007A1640" w:rsidRP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1640">
        <w:rPr>
          <w:rFonts w:ascii="Arial" w:hAnsi="Arial" w:cs="Arial"/>
          <w:sz w:val="22"/>
          <w:szCs w:val="22"/>
        </w:rPr>
        <w:t>Medidas de centralización</w:t>
      </w:r>
    </w:p>
    <w:p w14:paraId="21E6156D" w14:textId="4EB9A346" w:rsidR="007A1640" w:rsidRDefault="007A1640" w:rsidP="007A1640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1640">
        <w:rPr>
          <w:rFonts w:ascii="Arial" w:hAnsi="Arial" w:cs="Arial"/>
          <w:sz w:val="22"/>
          <w:szCs w:val="22"/>
        </w:rPr>
        <w:t>Medidas de dispersión.</w:t>
      </w:r>
    </w:p>
    <w:p w14:paraId="42B995FD" w14:textId="77777777" w:rsidR="005D0691" w:rsidRPr="007A1640" w:rsidRDefault="005D0691" w:rsidP="007A1640">
      <w:pPr>
        <w:ind w:firstLine="567"/>
        <w:rPr>
          <w:rFonts w:ascii="Arial" w:hAnsi="Arial" w:cs="Arial"/>
          <w:sz w:val="22"/>
          <w:szCs w:val="22"/>
        </w:rPr>
      </w:pPr>
    </w:p>
    <w:p w14:paraId="51F60510" w14:textId="77777777" w:rsidR="007A1640" w:rsidRPr="005D0691" w:rsidRDefault="007A1640" w:rsidP="007A1640">
      <w:pPr>
        <w:rPr>
          <w:rFonts w:ascii="Arial" w:hAnsi="Arial" w:cs="Arial"/>
        </w:rPr>
      </w:pPr>
      <w:r w:rsidRPr="005D0691">
        <w:rPr>
          <w:rFonts w:ascii="Arial" w:hAnsi="Arial" w:cs="Arial"/>
        </w:rPr>
        <w:t>2.Teoría de la Probabilidad:</w:t>
      </w:r>
    </w:p>
    <w:p w14:paraId="662D0E40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2.1 Teoría combinatoria</w:t>
      </w:r>
    </w:p>
    <w:p w14:paraId="6988AC7A" w14:textId="77777777" w:rsidR="007A1640" w:rsidRPr="007A1640" w:rsidRDefault="007A1640" w:rsidP="007A1640">
      <w:pPr>
        <w:ind w:firstLine="709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2.1.1 Permutaciones simples</w:t>
      </w:r>
    </w:p>
    <w:p w14:paraId="3B4DAE7F" w14:textId="64BBD16A" w:rsidR="007A1640" w:rsidRDefault="007A1640" w:rsidP="007A1640">
      <w:pPr>
        <w:ind w:firstLine="709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2.1.2 Combinaciones simples</w:t>
      </w:r>
    </w:p>
    <w:p w14:paraId="145DCCCA" w14:textId="77777777" w:rsidR="005D0691" w:rsidRPr="007A1640" w:rsidRDefault="005D0691" w:rsidP="007A1640">
      <w:pPr>
        <w:ind w:firstLine="709"/>
        <w:rPr>
          <w:rFonts w:ascii="Arial" w:hAnsi="Arial" w:cs="Arial"/>
          <w:sz w:val="22"/>
          <w:szCs w:val="22"/>
        </w:rPr>
      </w:pPr>
    </w:p>
    <w:p w14:paraId="2E2C0060" w14:textId="77777777" w:rsidR="007A1640" w:rsidRPr="005D0691" w:rsidRDefault="007A1640" w:rsidP="007A1640">
      <w:pPr>
        <w:rPr>
          <w:rFonts w:ascii="Arial" w:hAnsi="Arial" w:cs="Arial"/>
        </w:rPr>
      </w:pPr>
      <w:r w:rsidRPr="005D0691">
        <w:rPr>
          <w:rFonts w:ascii="Arial" w:hAnsi="Arial" w:cs="Arial"/>
        </w:rPr>
        <w:t>3. Probabilidad</w:t>
      </w:r>
    </w:p>
    <w:p w14:paraId="69172C3A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3.1 Conceptos básicos</w:t>
      </w:r>
    </w:p>
    <w:p w14:paraId="3908A69B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3.2 Probabilidad clásica</w:t>
      </w:r>
    </w:p>
    <w:p w14:paraId="1BEC539D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3.3 Probabilidad axiomática</w:t>
      </w:r>
    </w:p>
    <w:p w14:paraId="54507691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3.4 Probabilidad condicional</w:t>
      </w:r>
    </w:p>
    <w:p w14:paraId="2DE16BEC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3.5 Probabilidad de eventos independientes</w:t>
      </w:r>
    </w:p>
    <w:p w14:paraId="3BF60F02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3.6 Teorema de la multiplicación</w:t>
      </w:r>
    </w:p>
    <w:p w14:paraId="69AA8422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3.7 Procesos estocásticos</w:t>
      </w:r>
    </w:p>
    <w:p w14:paraId="4D9C0656" w14:textId="77777777" w:rsidR="007A1640" w:rsidRPr="007A1640" w:rsidRDefault="007A1640" w:rsidP="007A1640">
      <w:pPr>
        <w:ind w:firstLine="284"/>
        <w:rPr>
          <w:rFonts w:ascii="Arial" w:hAnsi="Arial" w:cs="Arial"/>
          <w:sz w:val="22"/>
          <w:szCs w:val="22"/>
        </w:rPr>
      </w:pPr>
      <w:r w:rsidRPr="007A1640">
        <w:rPr>
          <w:rFonts w:ascii="Arial" w:hAnsi="Arial" w:cs="Arial"/>
          <w:sz w:val="22"/>
          <w:szCs w:val="22"/>
        </w:rPr>
        <w:t>3.8 Teorema de Bayes.</w:t>
      </w:r>
      <w:bookmarkStart w:id="0" w:name="_GoBack"/>
      <w:bookmarkEnd w:id="0"/>
    </w:p>
    <w:p w14:paraId="75ABDFFD" w14:textId="77777777" w:rsidR="007A1640" w:rsidRPr="007A1640" w:rsidRDefault="007A1640" w:rsidP="007A1640">
      <w:pPr>
        <w:rPr>
          <w:rFonts w:ascii="Arial" w:hAnsi="Arial" w:cs="Arial"/>
          <w:sz w:val="22"/>
          <w:szCs w:val="22"/>
        </w:rPr>
      </w:pPr>
    </w:p>
    <w:p w14:paraId="5DBCE971" w14:textId="77777777" w:rsidR="007A1640" w:rsidRPr="007A1640" w:rsidRDefault="007A1640" w:rsidP="007A1640">
      <w:pPr>
        <w:rPr>
          <w:rFonts w:ascii="Arial" w:hAnsi="Arial" w:cs="Arial"/>
          <w:sz w:val="22"/>
          <w:szCs w:val="22"/>
        </w:rPr>
      </w:pPr>
    </w:p>
    <w:p w14:paraId="335469B2" w14:textId="77777777" w:rsidR="007A1640" w:rsidRPr="000B4D88" w:rsidRDefault="007A1640" w:rsidP="000B4D88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984806" w:themeColor="accent6" w:themeShade="80"/>
        </w:rPr>
      </w:pPr>
      <w:r w:rsidRPr="000B4D88">
        <w:rPr>
          <w:rFonts w:ascii="Arial" w:hAnsi="Arial" w:cs="Arial"/>
          <w:b/>
          <w:color w:val="984806" w:themeColor="accent6" w:themeShade="80"/>
        </w:rPr>
        <w:t>Bibliografía:</w:t>
      </w:r>
    </w:p>
    <w:p w14:paraId="48679CBE" w14:textId="77777777" w:rsidR="007A1640" w:rsidRPr="007A1640" w:rsidRDefault="007A1640" w:rsidP="007A1640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b/>
          <w:color w:val="943634" w:themeColor="accent2" w:themeShade="BF"/>
        </w:rPr>
      </w:pPr>
      <w:r w:rsidRPr="007A1640">
        <w:rPr>
          <w:rFonts w:ascii="Arial" w:hAnsi="Arial" w:cs="Arial"/>
          <w:b/>
          <w:color w:val="943634" w:themeColor="accent2" w:themeShade="BF"/>
        </w:rPr>
        <w:t>Lipschutz, Seymour, Teoría y problemas de probabilidad; México, Mc Graw Hill, 2003.</w:t>
      </w:r>
    </w:p>
    <w:p w14:paraId="49F4FF03" w14:textId="77777777" w:rsidR="007A1640" w:rsidRPr="007A1640" w:rsidRDefault="007A1640" w:rsidP="007A1640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b/>
          <w:color w:val="943634" w:themeColor="accent2" w:themeShade="BF"/>
        </w:rPr>
      </w:pPr>
      <w:r w:rsidRPr="007A1640">
        <w:rPr>
          <w:rFonts w:ascii="Arial" w:hAnsi="Arial" w:cs="Arial"/>
          <w:b/>
          <w:color w:val="943634" w:themeColor="accent2" w:themeShade="BF"/>
        </w:rPr>
        <w:t>Lipschutz, Seymour, Probabilidad; México, Mc Graw Hill, 2000.</w:t>
      </w:r>
    </w:p>
    <w:p w14:paraId="56E7F5B3" w14:textId="77777777" w:rsidR="007A1640" w:rsidRPr="007A1640" w:rsidRDefault="007A1640" w:rsidP="007A1640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b/>
          <w:color w:val="943634" w:themeColor="accent2" w:themeShade="BF"/>
        </w:rPr>
      </w:pPr>
      <w:r w:rsidRPr="007A1640">
        <w:rPr>
          <w:rFonts w:ascii="Arial" w:hAnsi="Arial" w:cs="Arial"/>
          <w:b/>
          <w:color w:val="943634" w:themeColor="accent2" w:themeShade="BF"/>
        </w:rPr>
        <w:t>Mendenhall, William; Introducción a la Probabilidad y Estadística; México ; Grupo Editorial Iberoamericana, 1982.</w:t>
      </w:r>
    </w:p>
    <w:p w14:paraId="1BC9A52D" w14:textId="77777777" w:rsidR="007A1640" w:rsidRPr="007A1640" w:rsidRDefault="007A1640" w:rsidP="007A1640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b/>
          <w:color w:val="943634" w:themeColor="accent2" w:themeShade="BF"/>
        </w:rPr>
      </w:pPr>
      <w:r w:rsidRPr="007A1640">
        <w:rPr>
          <w:rFonts w:ascii="Arial" w:hAnsi="Arial" w:cs="Arial"/>
          <w:b/>
          <w:color w:val="943634" w:themeColor="accent2" w:themeShade="BF"/>
        </w:rPr>
        <w:t>Spiegel, Murray R, Teoría y Probabilidad y Estadística; México, Mc Graw Hill, 1076.</w:t>
      </w:r>
    </w:p>
    <w:p w14:paraId="13285B1C" w14:textId="3A0E1128" w:rsidR="00B671C7" w:rsidRPr="005D0691" w:rsidRDefault="007A1640" w:rsidP="005D0691">
      <w:pPr>
        <w:pStyle w:val="Prrafodelista"/>
        <w:numPr>
          <w:ilvl w:val="0"/>
          <w:numId w:val="8"/>
        </w:numPr>
        <w:spacing w:after="0" w:line="240" w:lineRule="auto"/>
        <w:rPr>
          <w:rFonts w:ascii="Arial" w:hAnsi="Arial" w:cs="Arial"/>
          <w:b/>
          <w:color w:val="943634" w:themeColor="accent2" w:themeShade="BF"/>
        </w:rPr>
      </w:pPr>
      <w:r w:rsidRPr="007A1640">
        <w:rPr>
          <w:rFonts w:ascii="Arial" w:hAnsi="Arial" w:cs="Arial"/>
          <w:b/>
          <w:color w:val="943634" w:themeColor="accent2" w:themeShade="BF"/>
        </w:rPr>
        <w:t>Torres León, René ; Introducción a la probabilidad y a la estadística: matemáticas segundo curso, segundo semestre, 4ª ed.; Mérida, Yuc.: UADY, 1985</w:t>
      </w:r>
    </w:p>
    <w:sectPr w:rsidR="00B671C7" w:rsidRPr="005D0691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10690" w14:textId="77777777" w:rsidR="008B546B" w:rsidRDefault="008B546B">
      <w:r>
        <w:separator/>
      </w:r>
    </w:p>
  </w:endnote>
  <w:endnote w:type="continuationSeparator" w:id="0">
    <w:p w14:paraId="2AA4C1BE" w14:textId="77777777" w:rsidR="008B546B" w:rsidRDefault="008B5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Sans-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eastAsia="es-MX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C466A" w14:textId="77777777" w:rsidR="008B546B" w:rsidRDefault="008B546B">
      <w:r>
        <w:separator/>
      </w:r>
    </w:p>
  </w:footnote>
  <w:footnote w:type="continuationSeparator" w:id="0">
    <w:p w14:paraId="29C49ED4" w14:textId="77777777" w:rsidR="008B546B" w:rsidRDefault="008B5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eastAsia="es-MX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eastAsia="es-MX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B3248"/>
    <w:multiLevelType w:val="hybridMultilevel"/>
    <w:tmpl w:val="6C14D2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F062B"/>
    <w:multiLevelType w:val="hybridMultilevel"/>
    <w:tmpl w:val="7DB028E2"/>
    <w:lvl w:ilvl="0" w:tplc="321246B2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E56DC"/>
    <w:multiLevelType w:val="multilevel"/>
    <w:tmpl w:val="DF2C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16E38"/>
    <w:multiLevelType w:val="hybridMultilevel"/>
    <w:tmpl w:val="422886B6"/>
    <w:lvl w:ilvl="0" w:tplc="08F88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8B625A"/>
    <w:multiLevelType w:val="multilevel"/>
    <w:tmpl w:val="762E4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419" w:vendorID="64" w:dllVersion="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4D88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1116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5D0"/>
    <w:rsid w:val="003217FE"/>
    <w:rsid w:val="00341D55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A5E63"/>
    <w:rsid w:val="003B347A"/>
    <w:rsid w:val="003C7F5A"/>
    <w:rsid w:val="003D5A08"/>
    <w:rsid w:val="003E3E6E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11417"/>
    <w:rsid w:val="00523B3E"/>
    <w:rsid w:val="00527683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842CA"/>
    <w:rsid w:val="005A1D52"/>
    <w:rsid w:val="005A3E40"/>
    <w:rsid w:val="005A4D46"/>
    <w:rsid w:val="005B4EBC"/>
    <w:rsid w:val="005C1A68"/>
    <w:rsid w:val="005C6EE7"/>
    <w:rsid w:val="005D0691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67CD"/>
    <w:rsid w:val="006675AC"/>
    <w:rsid w:val="00671060"/>
    <w:rsid w:val="006732F8"/>
    <w:rsid w:val="006767FC"/>
    <w:rsid w:val="0068056B"/>
    <w:rsid w:val="00682801"/>
    <w:rsid w:val="00691115"/>
    <w:rsid w:val="00697ED8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A1640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46B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0C3C"/>
    <w:rsid w:val="00A61881"/>
    <w:rsid w:val="00A751D2"/>
    <w:rsid w:val="00A75E62"/>
    <w:rsid w:val="00A77287"/>
    <w:rsid w:val="00A94730"/>
    <w:rsid w:val="00A96E3A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671C7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3DB1"/>
    <w:rsid w:val="00FA403F"/>
    <w:rsid w:val="00FA4A87"/>
    <w:rsid w:val="00FA7C42"/>
    <w:rsid w:val="00FB4956"/>
    <w:rsid w:val="00FC5B00"/>
    <w:rsid w:val="00FD047C"/>
    <w:rsid w:val="00FD1DD8"/>
    <w:rsid w:val="00FD4849"/>
    <w:rsid w:val="00FE4BAB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rsid w:val="0032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B21DE-265B-452A-BB65-302B0E985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1659</Words>
  <Characters>10716</Characters>
  <Application>Microsoft Office Word</Application>
  <DocSecurity>0</DocSecurity>
  <Lines>89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12351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Antonia</cp:lastModifiedBy>
  <cp:revision>6</cp:revision>
  <cp:lastPrinted>2018-12-04T15:48:00Z</cp:lastPrinted>
  <dcterms:created xsi:type="dcterms:W3CDTF">2019-02-22T00:37:00Z</dcterms:created>
  <dcterms:modified xsi:type="dcterms:W3CDTF">2019-02-25T20:49:00Z</dcterms:modified>
</cp:coreProperties>
</file>