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10" w:rsidRPr="00D00D54" w:rsidRDefault="003F1C10" w:rsidP="00A548A3">
      <w:pPr>
        <w:rPr>
          <w:rFonts w:asciiTheme="minorHAnsi" w:eastAsia="Arial Narrow" w:hAnsiTheme="minorHAnsi" w:cs="Arial"/>
          <w:sz w:val="18"/>
          <w:szCs w:val="18"/>
        </w:rPr>
      </w:pPr>
    </w:p>
    <w:p w:rsidR="00183A25" w:rsidRPr="00D00D54" w:rsidRDefault="00840518" w:rsidP="00A548A3">
      <w:pPr>
        <w:jc w:val="center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hAnsiTheme="minorHAnsi" w:cs="Arial"/>
          <w:b/>
          <w:sz w:val="18"/>
          <w:szCs w:val="18"/>
        </w:rPr>
        <w:t>AVISO DE PRIVACIDAD INTEGRAL</w:t>
      </w:r>
    </w:p>
    <w:p w:rsidR="00840518" w:rsidRPr="00183A25" w:rsidRDefault="00183A25" w:rsidP="00A548A3">
      <w:pPr>
        <w:jc w:val="center"/>
        <w:rPr>
          <w:rFonts w:asciiTheme="minorHAnsi" w:hAnsiTheme="minorHAnsi" w:cs="Arial"/>
          <w:b/>
          <w:sz w:val="18"/>
          <w:szCs w:val="18"/>
        </w:rPr>
      </w:pPr>
      <w:r w:rsidRPr="00183A25">
        <w:rPr>
          <w:rFonts w:asciiTheme="minorHAnsi" w:eastAsia="Arial Narrow" w:hAnsiTheme="minorHAnsi" w:cs="Arial"/>
          <w:b/>
          <w:sz w:val="18"/>
          <w:szCs w:val="18"/>
        </w:rPr>
        <w:t>RECURSOS MATERIALES Y SERVICIOS GENERALES</w:t>
      </w:r>
    </w:p>
    <w:p w:rsidR="00474540" w:rsidRPr="00D00D54" w:rsidRDefault="00474540" w:rsidP="00A548A3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DB7764" w:rsidRPr="00D00D54" w:rsidRDefault="00DB7764" w:rsidP="00DB7764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 xml:space="preserve">El Instituto Tecnológico Superior de Valladolid, a través </w:t>
      </w:r>
      <w:r w:rsidRPr="00707DC3">
        <w:rPr>
          <w:rFonts w:asciiTheme="minorHAnsi" w:eastAsia="Arial Narrow" w:hAnsiTheme="minorHAnsi" w:cs="Arial"/>
          <w:sz w:val="18"/>
          <w:szCs w:val="18"/>
        </w:rPr>
        <w:t>del Departamento de Recursos Materiales y Servicios Generales</w:t>
      </w:r>
      <w:r>
        <w:rPr>
          <w:rFonts w:asciiTheme="minorHAnsi" w:eastAsia="Arial Narrow" w:hAnsiTheme="minorHAnsi" w:cs="Arial"/>
          <w:sz w:val="18"/>
          <w:szCs w:val="18"/>
        </w:rPr>
        <w:t>,</w:t>
      </w:r>
      <w:r w:rsidRPr="00707DC3">
        <w:rPr>
          <w:rFonts w:asciiTheme="minorHAnsi" w:eastAsia="Arial Narrow" w:hAnsiTheme="minorHAnsi" w:cs="Arial"/>
          <w:sz w:val="18"/>
          <w:szCs w:val="18"/>
        </w:rPr>
        <w:t xml:space="preserve"> con domicilio en la carretera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Valladolid-</w:t>
      </w:r>
      <w:proofErr w:type="spellStart"/>
      <w:r w:rsidRPr="00D00D54">
        <w:rPr>
          <w:rFonts w:asciiTheme="minorHAnsi" w:eastAsia="Arial Narrow" w:hAnsiTheme="minorHAnsi" w:cs="Arial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"/>
          <w:sz w:val="18"/>
          <w:szCs w:val="18"/>
        </w:rPr>
        <w:t>. 3.5. Tablaje Catastral No. 8850, CP 97780, Valladolid, Yucatán, México, es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AA1BC1" w:rsidRPr="00D00D54" w:rsidRDefault="00AA1BC1" w:rsidP="00A548A3">
      <w:pPr>
        <w:jc w:val="both"/>
        <w:rPr>
          <w:rFonts w:asciiTheme="minorHAnsi" w:hAnsiTheme="minorHAnsi" w:cs="Arial"/>
          <w:b/>
          <w:sz w:val="18"/>
          <w:szCs w:val="18"/>
        </w:rPr>
      </w:pPr>
    </w:p>
    <w:p w:rsidR="00AA1BC1" w:rsidRDefault="00AA1BC1" w:rsidP="00B328C8">
      <w:pPr>
        <w:widowControl w:val="0"/>
        <w:autoSpaceDE w:val="0"/>
        <w:autoSpaceDN w:val="0"/>
        <w:ind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¿Qué datos personales recabamos y para qué fines?</w:t>
      </w:r>
    </w:p>
    <w:p w:rsidR="00B25BBE" w:rsidRPr="001C1D9A" w:rsidRDefault="00B25BBE" w:rsidP="00B328C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="Arial Narrow" w:hAnsiTheme="minorHAnsi" w:cs="Arial"/>
          <w:sz w:val="18"/>
          <w:szCs w:val="18"/>
          <w:lang w:val="es-MX"/>
        </w:rPr>
      </w:pPr>
      <w:r w:rsidRPr="001C1D9A">
        <w:rPr>
          <w:rFonts w:asciiTheme="minorHAnsi" w:eastAsia="Arial Narrow" w:hAnsiTheme="minorHAnsi" w:cs="Arial"/>
          <w:sz w:val="18"/>
          <w:szCs w:val="18"/>
          <w:lang w:val="es-MX"/>
        </w:rPr>
        <w:t>Sus datos personales serán utilizados con los siguientes fines: Los fines primarios aplicables a los Datos Personales (los “Fines Primarios”) serán: (a) evaluarlo como proveedor; (b) identificarlo como proveedor; (c) elaborar documentos, contratos, convenios, facturas, recibos y documentación relacionada con la relación; (d) almacenamiento; (e) evaluar la calidad de productos y/o servicios; y, (f) dar cumplimiento a términos y condiciones que hayamos establecido con usted.</w:t>
      </w:r>
    </w:p>
    <w:p w:rsidR="00B25BBE" w:rsidRPr="001C1D9A" w:rsidRDefault="00B25BBE" w:rsidP="00B25BBE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eastAsia="Arial Narrow" w:hAnsiTheme="minorHAnsi" w:cs="Arial"/>
          <w:sz w:val="18"/>
          <w:szCs w:val="18"/>
          <w:lang w:val="es-MX"/>
        </w:rPr>
      </w:pPr>
      <w:r w:rsidRPr="001C1D9A">
        <w:rPr>
          <w:rFonts w:asciiTheme="minorHAnsi" w:eastAsia="Arial Narrow" w:hAnsiTheme="minorHAnsi" w:cs="Arial"/>
          <w:sz w:val="18"/>
          <w:szCs w:val="18"/>
          <w:lang w:val="es-MX"/>
        </w:rPr>
        <w:t>Los fines secundarios aplicables a los Datos Personales (los “Fines Secundarios”) serán: (a) estadística; (b) mercadeo y (c) prospección.</w:t>
      </w:r>
    </w:p>
    <w:p w:rsidR="00B25BBE" w:rsidRPr="001C1D9A" w:rsidRDefault="00B25BBE" w:rsidP="00B25BBE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eastAsia="Arial Narrow" w:hAnsiTheme="minorHAnsi" w:cs="Arial"/>
          <w:sz w:val="18"/>
          <w:szCs w:val="18"/>
        </w:rPr>
      </w:pPr>
      <w:r w:rsidRPr="001C1D9A">
        <w:rPr>
          <w:rFonts w:asciiTheme="minorHAnsi" w:eastAsia="Arial Narrow" w:hAnsiTheme="minorHAnsi" w:cs="Arial"/>
          <w:sz w:val="18"/>
          <w:szCs w:val="18"/>
        </w:rPr>
        <w:t xml:space="preserve">Para las finalidades antes señaladas se recaban los siguientes datos personales: </w:t>
      </w:r>
      <w:r w:rsidRPr="001C1D9A">
        <w:rPr>
          <w:rFonts w:asciiTheme="minorHAnsi" w:hAnsiTheme="minorHAnsi" w:cs="Arial"/>
          <w:color w:val="636466"/>
          <w:sz w:val="18"/>
          <w:szCs w:val="18"/>
        </w:rPr>
        <w:t xml:space="preserve">; </w:t>
      </w:r>
      <w:r w:rsidRPr="001C1D9A">
        <w:rPr>
          <w:rFonts w:asciiTheme="minorHAnsi" w:eastAsia="Arial Narrow" w:hAnsiTheme="minorHAnsi" w:cs="Arial"/>
          <w:sz w:val="18"/>
          <w:szCs w:val="18"/>
        </w:rPr>
        <w:t>correo electrónico y/o teléfono, y podrán incluir:</w:t>
      </w:r>
      <w:r w:rsidRPr="001C1D9A">
        <w:rPr>
          <w:rFonts w:asciiTheme="minorHAnsi" w:eastAsia="Arial Narrow" w:hAnsiTheme="minorHAnsi" w:cs="Arial"/>
          <w:b/>
          <w:bCs/>
          <w:sz w:val="18"/>
          <w:szCs w:val="18"/>
        </w:rPr>
        <w:t> </w:t>
      </w:r>
      <w:r w:rsidRPr="001C1D9A">
        <w:rPr>
          <w:rFonts w:asciiTheme="minorHAnsi" w:eastAsia="Arial Narrow" w:hAnsiTheme="minorHAnsi" w:cs="Arial"/>
          <w:sz w:val="18"/>
          <w:szCs w:val="18"/>
        </w:rPr>
        <w:t xml:space="preserve">(a) nombre(s) y apellidos; (b) dirección de correo electrónico; (c) números telefónicos (de trabajo, casa y móvil); (d) alta de Registro Federal de Contribuyentes y/o cualquier modificación; (e) clave del Registro Federal de Contribuyentes; (f) comprobante de domicilio; (g) presentación de los bienes y servicios que nos ofrece; (h) referencias comerciales y/o personales; (i) identificación oficial; y (j) datos de cuentas bancarias exclusivamente para efectuar pagos (institución bancaria, número de cuenta, </w:t>
      </w:r>
      <w:proofErr w:type="spellStart"/>
      <w:r w:rsidRPr="001C1D9A">
        <w:rPr>
          <w:rFonts w:asciiTheme="minorHAnsi" w:eastAsia="Arial Narrow" w:hAnsiTheme="minorHAnsi" w:cs="Arial"/>
          <w:sz w:val="18"/>
          <w:szCs w:val="18"/>
        </w:rPr>
        <w:t>clabe</w:t>
      </w:r>
      <w:proofErr w:type="spellEnd"/>
      <w:r w:rsidRPr="001C1D9A">
        <w:rPr>
          <w:rFonts w:asciiTheme="minorHAnsi" w:eastAsia="Arial Narrow" w:hAnsiTheme="minorHAnsi" w:cs="Arial"/>
          <w:sz w:val="18"/>
          <w:szCs w:val="18"/>
        </w:rPr>
        <w:t xml:space="preserve"> interbancaria y sucursal).</w:t>
      </w:r>
    </w:p>
    <w:p w:rsidR="00B25BBE" w:rsidRPr="001C1D9A" w:rsidRDefault="00B25BBE" w:rsidP="00B25BBE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eastAsia="Arial Narrow" w:hAnsiTheme="minorHAnsi" w:cs="Arial"/>
          <w:sz w:val="18"/>
          <w:szCs w:val="18"/>
        </w:rPr>
      </w:pPr>
      <w:r w:rsidRPr="001C1D9A">
        <w:rPr>
          <w:rFonts w:asciiTheme="minorHAnsi" w:eastAsia="Arial Narrow" w:hAnsiTheme="minorHAnsi" w:cs="Arial"/>
          <w:sz w:val="18"/>
          <w:szCs w:val="18"/>
        </w:rPr>
        <w:t>Entendemos que, los datos personales de terceros (por ejemplo referencias personales y/o comerciales) que usted nos proporcione, ya cuentan con la autorización de su titular para ser entregados y tratados por nosotros conforme al presente aviso de privacidad.</w:t>
      </w:r>
    </w:p>
    <w:p w:rsidR="00482C0B" w:rsidRDefault="00B25BBE" w:rsidP="00B25BBE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eastAsia="Arial Narrow" w:hAnsiTheme="minorHAnsi" w:cs="Arial"/>
          <w:sz w:val="18"/>
          <w:szCs w:val="18"/>
        </w:rPr>
      </w:pPr>
      <w:r w:rsidRPr="001C1D9A">
        <w:rPr>
          <w:rFonts w:asciiTheme="minorHAnsi" w:eastAsia="Arial Narrow" w:hAnsiTheme="minorHAnsi" w:cs="Arial"/>
          <w:sz w:val="18"/>
          <w:szCs w:val="18"/>
        </w:rPr>
        <w:t>La confidencialidad de los </w:t>
      </w:r>
      <w:r w:rsidRPr="001C1D9A">
        <w:rPr>
          <w:rFonts w:asciiTheme="minorHAnsi" w:eastAsia="Arial Narrow" w:hAnsiTheme="minorHAnsi" w:cs="Arial"/>
          <w:b/>
          <w:bCs/>
          <w:sz w:val="18"/>
          <w:szCs w:val="18"/>
        </w:rPr>
        <w:t>Datos Personales </w:t>
      </w:r>
      <w:r w:rsidRPr="001C1D9A">
        <w:rPr>
          <w:rFonts w:asciiTheme="minorHAnsi" w:eastAsia="Arial Narrow" w:hAnsiTheme="minorHAnsi" w:cs="Arial"/>
          <w:sz w:val="18"/>
          <w:szCs w:val="18"/>
        </w:rPr>
        <w:t xml:space="preserve">está garantizada y los mismos están protegidos por medidas de seguridad administrativas, técnicas y/o físicas, para evitar daño, pérdida, alteración, destrucción, uso, acceso o divulgación indebida, por ejemplo los </w:t>
      </w:r>
      <w:r w:rsidRPr="001C1D9A">
        <w:rPr>
          <w:rFonts w:asciiTheme="minorHAnsi" w:eastAsia="Arial Narrow" w:hAnsiTheme="minorHAnsi" w:cs="Arial"/>
          <w:b/>
          <w:bCs/>
          <w:sz w:val="18"/>
          <w:szCs w:val="18"/>
        </w:rPr>
        <w:t>Datos Personales</w:t>
      </w:r>
      <w:r w:rsidRPr="001C1D9A">
        <w:rPr>
          <w:rFonts w:asciiTheme="minorHAnsi" w:eastAsia="Arial Narrow" w:hAnsiTheme="minorHAnsi" w:cs="Arial"/>
          <w:sz w:val="18"/>
          <w:szCs w:val="18"/>
        </w:rPr>
        <w:t> se encuentran en una base de datos interna, cuya administración es a través de claves de acceso que cambian en forma periódica y cuyo acceso está restringido a personas autorizadas; convenios de confidencialidad con su personal, entre otras.</w:t>
      </w:r>
    </w:p>
    <w:p w:rsidR="00482C0B" w:rsidRPr="00303D04" w:rsidRDefault="00482C0B" w:rsidP="00B25BBE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AA1BC1" w:rsidRPr="00D00D54" w:rsidRDefault="00AA1BC1" w:rsidP="004B5FC9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Fundamento legal para el tratamiento de sus datos personales</w:t>
      </w:r>
    </w:p>
    <w:p w:rsidR="00AA1BC1" w:rsidRPr="00D00D54" w:rsidRDefault="00AA1BC1" w:rsidP="004B5FC9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El tratamiento de sus datos personales se realiza con fundamento en los artículos, 89, fracción XX, de la Ley General de Protección de Datos Personales en Posesión de Sujetos Obligados y articulo 42, fracción VII de la Ley General de Transparencia y Acceso a la Información Pública; artículos 87, fracción VII, y 89 de la Ley de Protección de Datos Personales en Posesión de Sujetos Obligados del Estado de Yucatán y articulo 12 Ley de Transparencia y Acceso a la Información Pública del Estado de Yucatán</w:t>
      </w:r>
      <w:r w:rsidR="00682907" w:rsidRPr="00D00D54">
        <w:rPr>
          <w:rFonts w:asciiTheme="minorHAnsi" w:eastAsia="Arial Narrow" w:hAnsiTheme="minorHAnsi" w:cs="Arial"/>
          <w:sz w:val="18"/>
          <w:szCs w:val="18"/>
        </w:rPr>
        <w:t>.</w:t>
      </w:r>
    </w:p>
    <w:p w:rsidR="00682907" w:rsidRPr="00D00D54" w:rsidRDefault="00682907" w:rsidP="00A548A3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Transferencia de datos personales</w:t>
      </w:r>
    </w:p>
    <w:p w:rsidR="00682907" w:rsidRDefault="00F22812" w:rsidP="00A548A3">
      <w:pPr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Se informa que </w:t>
      </w:r>
      <w:r w:rsidR="00682907" w:rsidRPr="00D00D54">
        <w:rPr>
          <w:rFonts w:asciiTheme="minorHAnsi" w:eastAsia="Arial Narrow" w:hAnsiTheme="minorHAnsi" w:cs="Arial"/>
          <w:sz w:val="18"/>
          <w:szCs w:val="18"/>
        </w:rPr>
        <w:t>no se realizarán transferencias de los datos personales recabados a otros departamentos (Información</w:t>
      </w:r>
      <w:r w:rsidR="00364B98">
        <w:rPr>
          <w:rFonts w:asciiTheme="minorHAnsi" w:eastAsia="Arial Narrow" w:hAnsiTheme="minorHAnsi" w:cs="Arial"/>
          <w:sz w:val="18"/>
          <w:szCs w:val="18"/>
        </w:rPr>
        <w:t xml:space="preserve"> exclusivo para el área </w:t>
      </w:r>
      <w:r w:rsidR="00364B98" w:rsidRPr="00707DC3">
        <w:rPr>
          <w:rFonts w:asciiTheme="minorHAnsi" w:eastAsia="Arial Narrow" w:hAnsiTheme="minorHAnsi" w:cs="Arial"/>
          <w:sz w:val="18"/>
          <w:szCs w:val="18"/>
        </w:rPr>
        <w:t>de Recursos Materiales y Servicios Generales</w:t>
      </w:r>
      <w:r w:rsidR="00682907" w:rsidRPr="00D00D54">
        <w:rPr>
          <w:rFonts w:asciiTheme="minorHAnsi" w:eastAsia="Arial Narrow" w:hAnsiTheme="minorHAnsi" w:cs="Arial"/>
          <w:sz w:val="18"/>
          <w:szCs w:val="18"/>
        </w:rPr>
        <w:t>).</w:t>
      </w:r>
    </w:p>
    <w:p w:rsidR="002268C7" w:rsidRDefault="002268C7" w:rsidP="00A548A3">
      <w:pPr>
        <w:rPr>
          <w:rFonts w:asciiTheme="minorHAnsi" w:eastAsia="Arial Narrow" w:hAnsiTheme="minorHAnsi" w:cs="Arial"/>
          <w:sz w:val="18"/>
          <w:szCs w:val="18"/>
        </w:rPr>
      </w:pPr>
    </w:p>
    <w:p w:rsidR="00951CAE" w:rsidRPr="00D00D54" w:rsidRDefault="00951CAE" w:rsidP="00A548A3">
      <w:pPr>
        <w:rPr>
          <w:rFonts w:asciiTheme="minorHAnsi" w:eastAsia="Arial Narrow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"/>
          <w:b/>
          <w:sz w:val="18"/>
          <w:szCs w:val="18"/>
        </w:rPr>
        <w:t>Derechos ARCO</w:t>
      </w:r>
    </w:p>
    <w:p w:rsidR="00951CAE" w:rsidRPr="00D00D54" w:rsidRDefault="00951CAE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Usted tiene derecho a conocer que datos personales se tienen de usted, para que se utilizan y las condiciones de uso que les damos (ACCESO).  Asimismo, es su derecho solicitar la corrección de su información personal en caso de que este desactualizada, sea inexacta o incompleta (RECTIFICACION); que la eliminemos de nuestro registros o bases de datos cuando considere que la misma no está siendo utilizada conforme a los principios, deberes y obligaciones previstas en la ley (CANCELACION); así como oponerse al uso de sus datos personales para fines específicos (OPOSICION).  Estos derechos se conocen como derechos ARCO.</w:t>
      </w:r>
    </w:p>
    <w:p w:rsidR="00AC6E8B" w:rsidRPr="00D00D54" w:rsidRDefault="00AC6E8B" w:rsidP="00A548A3">
      <w:pPr>
        <w:widowControl w:val="0"/>
        <w:autoSpaceDE w:val="0"/>
        <w:autoSpaceDN w:val="0"/>
        <w:spacing w:before="100"/>
        <w:ind w:right="106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¿Dónde puedo ejercer mis derechos ARCO?</w:t>
      </w:r>
    </w:p>
    <w:p w:rsidR="00AC6E8B" w:rsidRPr="00FC3F3D" w:rsidRDefault="00AC6E8B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Us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>ted podrá ejercer sus derechos ARCO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, de conformidad con el artículo 16 párrafo segundo de la Constitución Política de los Estados Unidos Mexicanos, así como del Título Tercero, Capítulos I y II de la Ley General de Protección de Datos Personales en Posesión de Sujetos Obligados. 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r w:rsidRPr="00D00D54">
        <w:rPr>
          <w:rFonts w:asciiTheme="minorHAnsi" w:eastAsia="Arial Narrow" w:hAnsiTheme="minorHAnsi" w:cs="Arial Narrow"/>
          <w:sz w:val="18"/>
          <w:szCs w:val="18"/>
        </w:rPr>
        <w:t>Para ejercer esos derechos podrá acudir ante la Unidad de Transparencia del Instituto Tecnológico Superior de Valladolid, ubicada en la siguiente dirección; Carretera Valladolid-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>. 3.5 Tablaje catastral No. 8850 Código Postal 97780, Valladolid, Yucatán, México., o bi</w:t>
      </w:r>
      <w:r w:rsidR="009E570B" w:rsidRPr="00D00D54">
        <w:rPr>
          <w:rFonts w:asciiTheme="minorHAnsi" w:eastAsia="Arial Narrow" w:hAnsiTheme="minorHAnsi" w:cs="Arial Narrow"/>
          <w:sz w:val="18"/>
          <w:szCs w:val="18"/>
        </w:rPr>
        <w:t xml:space="preserve">en por escrito ante la unidad de </w:t>
      </w:r>
      <w:r w:rsidR="009E570B" w:rsidRPr="00FC3F3D">
        <w:rPr>
          <w:rFonts w:asciiTheme="minorHAnsi" w:eastAsia="Arial Narrow" w:hAnsiTheme="minorHAnsi" w:cs="Arial Narrow"/>
          <w:sz w:val="18"/>
          <w:szCs w:val="18"/>
        </w:rPr>
        <w:lastRenderedPageBreak/>
        <w:t>transparencia, formato electrónico disponible en el lin</w:t>
      </w:r>
      <w:r w:rsidR="00FC3F3D" w:rsidRPr="00FC3F3D">
        <w:rPr>
          <w:rFonts w:asciiTheme="minorHAnsi" w:eastAsia="Arial Narrow" w:hAnsiTheme="minorHAnsi" w:cs="Arial Narrow"/>
          <w:sz w:val="18"/>
          <w:szCs w:val="18"/>
        </w:rPr>
        <w:t>k: https</w:t>
      </w:r>
      <w:proofErr w:type="gramStart"/>
      <w:r w:rsidR="00FC3F3D" w:rsidRPr="00FC3F3D">
        <w:rPr>
          <w:rFonts w:asciiTheme="minorHAnsi" w:eastAsia="Arial Narrow" w:hAnsiTheme="minorHAnsi" w:cs="Arial Narrow"/>
          <w:sz w:val="18"/>
          <w:szCs w:val="18"/>
        </w:rPr>
        <w:t>:/</w:t>
      </w:r>
      <w:proofErr w:type="gramEnd"/>
      <w:r w:rsidR="00FC3F3D" w:rsidRPr="00FC3F3D">
        <w:rPr>
          <w:rFonts w:asciiTheme="minorHAnsi" w:eastAsia="Arial Narrow" w:hAnsiTheme="minorHAnsi" w:cs="Arial Narrow"/>
          <w:sz w:val="18"/>
          <w:szCs w:val="18"/>
        </w:rPr>
        <w:t>/drive.google.com/file/d/1SHVUkAG7yxsCLebSawIRU2ffHhFpGS4-/view?usp=sharing</w:t>
      </w:r>
      <w:r w:rsidR="009E570B" w:rsidRPr="00FC3F3D">
        <w:rPr>
          <w:rFonts w:asciiTheme="minorHAnsi" w:eastAsia="Arial Narrow" w:hAnsiTheme="minorHAnsi" w:cs="Arial Narrow"/>
          <w:sz w:val="18"/>
          <w:szCs w:val="18"/>
        </w:rPr>
        <w:t xml:space="preserve">, </w:t>
      </w:r>
      <w:r w:rsidR="00CA70B7" w:rsidRPr="00FC3F3D">
        <w:rPr>
          <w:rFonts w:asciiTheme="minorHAnsi" w:eastAsia="Arial Narrow" w:hAnsiTheme="minorHAnsi" w:cs="Arial Narrow"/>
          <w:sz w:val="18"/>
          <w:szCs w:val="18"/>
        </w:rPr>
        <w:t>o</w:t>
      </w:r>
      <w:r w:rsidRPr="00FC3F3D">
        <w:rPr>
          <w:rFonts w:asciiTheme="minorHAnsi" w:eastAsia="Arial Narrow" w:hAnsiTheme="minorHAnsi" w:cs="Arial Narrow"/>
          <w:sz w:val="18"/>
          <w:szCs w:val="18"/>
        </w:rPr>
        <w:t xml:space="preserve"> vía plataforma nacional</w:t>
      </w:r>
    </w:p>
    <w:p w:rsidR="00951CAE" w:rsidRPr="00FC3F3D" w:rsidRDefault="00951CAE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951CAE" w:rsidRDefault="00951CAE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FC3F3D">
        <w:rPr>
          <w:rFonts w:asciiTheme="minorHAnsi" w:eastAsia="Arial Narrow" w:hAnsiTheme="minorHAnsi" w:cs="Arial"/>
          <w:sz w:val="18"/>
          <w:szCs w:val="18"/>
        </w:rPr>
        <w:t>Los requisitos que debe cumplir son:</w:t>
      </w:r>
    </w:p>
    <w:p w:rsidR="00B80EEA" w:rsidRPr="00D00D54" w:rsidRDefault="00B80EEA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951CAE" w:rsidRPr="00D00D54" w:rsidRDefault="00B80EEA" w:rsidP="005101B4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Nombre del titular y su domicilio o cualquier otro medio para recibir notificaciones.</w:t>
      </w:r>
    </w:p>
    <w:p w:rsidR="00951CAE" w:rsidRPr="00D00D54" w:rsidRDefault="00B80EEA" w:rsidP="005101B4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Los documentos que acrediten la identidad del titular, y en su caso, la personalidad e identidad de su representante.</w:t>
      </w:r>
    </w:p>
    <w:p w:rsidR="00951CAE" w:rsidRPr="00D00D54" w:rsidRDefault="00B80EEA" w:rsidP="005101B4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De ser posible, el área responsable que trata los datos personales.</w:t>
      </w:r>
    </w:p>
    <w:p w:rsidR="00951CAE" w:rsidRPr="00D00D54" w:rsidRDefault="00B80EEA" w:rsidP="005101B4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La descripción clara y precisa de los datos personales respecto de los que se busca ejercer alguno de los derechos ARCO, salvo que se trate del derecho de acceso.</w:t>
      </w:r>
    </w:p>
    <w:p w:rsidR="00951CAE" w:rsidRPr="00D00D54" w:rsidRDefault="00B80EEA" w:rsidP="005101B4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La descripción del derecho ARCO que se pretende ejercer, o bien, lo que solicita el titular y;</w:t>
      </w:r>
    </w:p>
    <w:p w:rsidR="00951CAE" w:rsidRPr="00D00D54" w:rsidRDefault="00B80EEA" w:rsidP="005101B4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  <w:r>
        <w:rPr>
          <w:rFonts w:asciiTheme="minorHAnsi" w:eastAsia="Arial Narrow" w:hAnsiTheme="minorHAnsi" w:cs="Arial"/>
          <w:sz w:val="18"/>
          <w:szCs w:val="18"/>
        </w:rPr>
        <w:t xml:space="preserve">* </w:t>
      </w:r>
      <w:r w:rsidR="00951CAE" w:rsidRPr="00D00D54">
        <w:rPr>
          <w:rFonts w:asciiTheme="minorHAnsi" w:eastAsia="Arial Narrow" w:hAnsiTheme="minorHAnsi" w:cs="Arial"/>
          <w:sz w:val="18"/>
          <w:szCs w:val="18"/>
        </w:rPr>
        <w:t>Cualquier otro elemento o documento que facilite la localización de los datos personales en su caso.</w:t>
      </w:r>
    </w:p>
    <w:p w:rsidR="000E2D8D" w:rsidRPr="00D00D54" w:rsidRDefault="000E2D8D" w:rsidP="00A548A3">
      <w:pPr>
        <w:pStyle w:val="Prrafodelista"/>
        <w:ind w:left="0"/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0E2D8D" w:rsidRPr="00D00D54" w:rsidRDefault="000E2D8D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>En caso de solicitar la rectificación, adicionalmente deberá indicar las modificaciones a realizarse y aportar la documentación oficial necesaria que sustente su petición.  En el derecho de cancelación debe expresar las causas que motivan la eliminación.  Y en el derecho de oposición debe señalar los motivos que justifican se finalice el tratamiento de los datos personales y el daño o perjuicio que     le causaría, o bien, si la oposición es parcial, debe indicar las finalidades especificas con las que no está de acuerdo, siempre que no sea un requisito obligatorio.</w:t>
      </w:r>
    </w:p>
    <w:p w:rsidR="003C2793" w:rsidRPr="00D00D54" w:rsidRDefault="003C2793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C556D7" w:rsidRPr="00D00D54" w:rsidRDefault="003C2793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  <w:r w:rsidRPr="00D00D54">
        <w:rPr>
          <w:rFonts w:asciiTheme="minorHAnsi" w:eastAsia="Arial Narrow" w:hAnsiTheme="minorHAnsi" w:cs="Arial"/>
          <w:sz w:val="18"/>
          <w:szCs w:val="18"/>
        </w:rPr>
        <w:t xml:space="preserve">La Unidad de Transparencia responderá en el domicilio o medio que el titular de los datos personales designe en su solicitud, en un plazo de 15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hábiles, que puede ser ampliado por 10 </w:t>
      </w:r>
      <w:r w:rsidR="007A0133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más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previa notificación.  La respuesta indicara si la solicitud de acceso, rectificación, cancelación u oposición es procedente y en su caso,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hará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efectivo dentro de los 15 </w:t>
      </w:r>
      <w:r w:rsidR="00D00D54" w:rsidRPr="00D00D54">
        <w:rPr>
          <w:rFonts w:asciiTheme="minorHAnsi" w:eastAsia="Arial Narrow" w:hAnsiTheme="minorHAnsi" w:cs="Arial"/>
          <w:sz w:val="18"/>
          <w:szCs w:val="18"/>
        </w:rPr>
        <w:t>días</w:t>
      </w:r>
      <w:r w:rsidRPr="00D00D54">
        <w:rPr>
          <w:rFonts w:asciiTheme="minorHAnsi" w:eastAsia="Arial Narrow" w:hAnsiTheme="minorHAnsi" w:cs="Arial"/>
          <w:sz w:val="18"/>
          <w:szCs w:val="18"/>
        </w:rPr>
        <w:t xml:space="preserve"> hábiles siguientes a la fecha en que comunique la respuesta.</w:t>
      </w:r>
    </w:p>
    <w:p w:rsidR="00C556D7" w:rsidRPr="00D00D54" w:rsidRDefault="00C556D7" w:rsidP="00A548A3">
      <w:pPr>
        <w:jc w:val="both"/>
        <w:rPr>
          <w:rFonts w:asciiTheme="minorHAnsi" w:eastAsia="Arial Narrow" w:hAnsiTheme="minorHAnsi" w:cs="Arial"/>
          <w:sz w:val="18"/>
          <w:szCs w:val="18"/>
        </w:rPr>
      </w:pPr>
    </w:p>
    <w:p w:rsidR="00C556D7" w:rsidRPr="00D00D54" w:rsidRDefault="00C556D7" w:rsidP="007D2300">
      <w:pPr>
        <w:widowControl w:val="0"/>
        <w:autoSpaceDE w:val="0"/>
        <w:autoSpaceDN w:val="0"/>
        <w:ind w:right="106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Domicilio de la Unidad de Transparencia.</w:t>
      </w:r>
    </w:p>
    <w:p w:rsidR="00C556D7" w:rsidRPr="00D00D54" w:rsidRDefault="00C556D7" w:rsidP="007D2300">
      <w:pPr>
        <w:widowControl w:val="0"/>
        <w:autoSpaceDE w:val="0"/>
        <w:autoSpaceDN w:val="0"/>
        <w:ind w:right="106"/>
        <w:jc w:val="both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Carretera Valladolid-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Tizimín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Pr="00D00D54">
        <w:rPr>
          <w:rFonts w:asciiTheme="minorHAnsi" w:eastAsia="Arial Narrow" w:hAnsiTheme="minorHAnsi" w:cs="Arial Narrow"/>
          <w:sz w:val="18"/>
          <w:szCs w:val="18"/>
        </w:rPr>
        <w:t>k.m</w:t>
      </w:r>
      <w:proofErr w:type="spellEnd"/>
      <w:r w:rsidRPr="00D00D54">
        <w:rPr>
          <w:rFonts w:asciiTheme="minorHAnsi" w:eastAsia="Arial Narrow" w:hAnsiTheme="minorHAnsi" w:cs="Arial Narrow"/>
          <w:sz w:val="18"/>
          <w:szCs w:val="18"/>
        </w:rPr>
        <w:t>. 3.5 Tablaje cat</w:t>
      </w:r>
      <w:r w:rsidR="00A02A32">
        <w:rPr>
          <w:rFonts w:asciiTheme="minorHAnsi" w:eastAsia="Arial Narrow" w:hAnsiTheme="minorHAnsi" w:cs="Arial Narrow"/>
          <w:sz w:val="18"/>
          <w:szCs w:val="18"/>
        </w:rPr>
        <w:t xml:space="preserve">astral No. </w:t>
      </w:r>
      <w:proofErr w:type="gramStart"/>
      <w:r w:rsidR="00A02A32">
        <w:rPr>
          <w:rFonts w:asciiTheme="minorHAnsi" w:eastAsia="Arial Narrow" w:hAnsiTheme="minorHAnsi" w:cs="Arial Narrow"/>
          <w:sz w:val="18"/>
          <w:szCs w:val="18"/>
        </w:rPr>
        <w:t>8850 ,</w:t>
      </w:r>
      <w:proofErr w:type="gramEnd"/>
      <w:r w:rsidR="00A02A32">
        <w:rPr>
          <w:rFonts w:asciiTheme="minorHAnsi" w:eastAsia="Arial Narrow" w:hAnsiTheme="minorHAnsi" w:cs="Arial Narrow"/>
          <w:sz w:val="18"/>
          <w:szCs w:val="18"/>
        </w:rPr>
        <w:t xml:space="preserve"> teléfono (01) 985-85-6-63-00.</w:t>
      </w:r>
    </w:p>
    <w:p w:rsidR="00F61F17" w:rsidRPr="00D00D54" w:rsidRDefault="00951CAE" w:rsidP="007D2300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D00D54">
        <w:rPr>
          <w:rFonts w:asciiTheme="minorHAnsi" w:hAnsiTheme="minorHAnsi" w:cs="Arial"/>
          <w:b/>
          <w:sz w:val="18"/>
          <w:szCs w:val="18"/>
        </w:rPr>
        <w:t xml:space="preserve"> </w:t>
      </w:r>
    </w:p>
    <w:p w:rsidR="00840518" w:rsidRPr="00D00D54" w:rsidRDefault="00840518" w:rsidP="004F62F6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 xml:space="preserve">Mecanismos para manifestar su negativa al tratamiento de datos personales </w:t>
      </w:r>
    </w:p>
    <w:p w:rsidR="00840518" w:rsidRDefault="00840518" w:rsidP="004F62F6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Puede manifestar su negativa a que sus datos personales sean tratados para alguna de las finalidades anteriores, des</w:t>
      </w:r>
      <w:r w:rsidR="00B064A3">
        <w:rPr>
          <w:rFonts w:asciiTheme="minorHAnsi" w:eastAsia="Arial Narrow" w:hAnsiTheme="minorHAnsi" w:cs="Arial Narrow"/>
          <w:sz w:val="18"/>
          <w:szCs w:val="18"/>
        </w:rPr>
        <w:t>de este momento comunicándolo a los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correo</w:t>
      </w:r>
      <w:r w:rsidR="00454D15">
        <w:rPr>
          <w:rFonts w:asciiTheme="minorHAnsi" w:eastAsia="Arial Narrow" w:hAnsiTheme="minorHAnsi" w:cs="Arial Narrow"/>
          <w:sz w:val="18"/>
          <w:szCs w:val="18"/>
        </w:rPr>
        <w:t>s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electrónico</w:t>
      </w:r>
      <w:r w:rsidR="00454D15">
        <w:rPr>
          <w:rFonts w:asciiTheme="minorHAnsi" w:eastAsia="Arial Narrow" w:hAnsiTheme="minorHAnsi" w:cs="Arial Narrow"/>
          <w:sz w:val="18"/>
          <w:szCs w:val="18"/>
        </w:rPr>
        <w:t>s</w:t>
      </w:r>
      <w:r w:rsidR="00B064A3">
        <w:rPr>
          <w:rFonts w:asciiTheme="minorHAnsi" w:eastAsia="Arial Narrow" w:hAnsiTheme="minorHAnsi" w:cs="Arial Narrow"/>
          <w:sz w:val="18"/>
          <w:szCs w:val="18"/>
        </w:rPr>
        <w:t>: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hyperlink r:id="rId7" w:history="1">
        <w:r w:rsidR="000A30AA" w:rsidRPr="00620885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henry.ac@valladolid.tecnm.mx</w:t>
        </w:r>
      </w:hyperlink>
      <w:r w:rsidR="000573C1">
        <w:rPr>
          <w:rFonts w:asciiTheme="minorHAnsi" w:eastAsia="Arial Narrow" w:hAnsiTheme="minorHAnsi" w:cs="Arial Narrow"/>
          <w:sz w:val="18"/>
          <w:szCs w:val="18"/>
        </w:rPr>
        <w:t xml:space="preserve"> , </w:t>
      </w:r>
      <w:hyperlink r:id="rId8" w:history="1">
        <w:r w:rsidR="00483178" w:rsidRPr="00D00D54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transparencia@valladolid.tecnm.mx</w:t>
        </w:r>
      </w:hyperlink>
      <w:r w:rsidR="00483178"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proofErr w:type="spellStart"/>
      <w:r w:rsidR="00483178" w:rsidRPr="00D00D54">
        <w:rPr>
          <w:rFonts w:asciiTheme="minorHAnsi" w:eastAsia="Arial Narrow" w:hAnsiTheme="minorHAnsi" w:cs="Arial Narrow"/>
          <w:sz w:val="18"/>
          <w:szCs w:val="18"/>
        </w:rPr>
        <w:t>ó</w:t>
      </w:r>
      <w:proofErr w:type="spellEnd"/>
      <w:r w:rsidR="00483178" w:rsidRPr="00D00D54">
        <w:rPr>
          <w:rFonts w:asciiTheme="minorHAnsi" w:eastAsia="Arial Narrow" w:hAnsiTheme="minorHAnsi" w:cs="Arial Narrow"/>
          <w:sz w:val="18"/>
          <w:szCs w:val="18"/>
        </w:rPr>
        <w:t xml:space="preserve"> el teléfono </w:t>
      </w:r>
      <w:r w:rsidR="00B064A3">
        <w:rPr>
          <w:rFonts w:asciiTheme="minorHAnsi" w:eastAsia="Arial Narrow" w:hAnsiTheme="minorHAnsi" w:cs="Arial Narrow"/>
          <w:sz w:val="18"/>
          <w:szCs w:val="18"/>
        </w:rPr>
        <w:t>985-85-66300</w:t>
      </w:r>
    </w:p>
    <w:p w:rsidR="00D262FE" w:rsidRPr="00D00D54" w:rsidRDefault="00D262FE" w:rsidP="004F62F6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840518" w:rsidRPr="00D00D54" w:rsidRDefault="00840518" w:rsidP="00327994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D00D54">
        <w:rPr>
          <w:rFonts w:asciiTheme="minorHAnsi" w:eastAsia="Arial Narrow" w:hAnsiTheme="minorHAnsi" w:cs="Arial Narrow"/>
          <w:b/>
          <w:sz w:val="18"/>
          <w:szCs w:val="18"/>
        </w:rPr>
        <w:t>Cambios al aviso de privacidad</w:t>
      </w:r>
    </w:p>
    <w:p w:rsidR="00840518" w:rsidRDefault="00840518" w:rsidP="00327994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 w:rsidRPr="00D00D54">
        <w:rPr>
          <w:rFonts w:asciiTheme="minorHAnsi" w:eastAsia="Arial Narrow" w:hAnsiTheme="minorHAnsi" w:cs="Arial Narrow"/>
          <w:sz w:val="18"/>
          <w:szCs w:val="18"/>
        </w:rPr>
        <w:t>En</w:t>
      </w:r>
      <w:r w:rsidR="00C556D7" w:rsidRPr="00D00D54">
        <w:rPr>
          <w:rFonts w:asciiTheme="minorHAnsi" w:eastAsia="Arial Narrow" w:hAnsiTheme="minorHAnsi" w:cs="Arial Narrow"/>
          <w:sz w:val="18"/>
          <w:szCs w:val="18"/>
        </w:rPr>
        <w:t xml:space="preserve"> caso de realizar alguna modificación al aviso de privacidad, se le hará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de su conocimiento a través del portal </w:t>
      </w:r>
      <w:hyperlink r:id="rId9" w:history="1">
        <w:r w:rsidR="00644FC7" w:rsidRPr="00D00D54">
          <w:rPr>
            <w:rStyle w:val="Hipervnculo"/>
            <w:rFonts w:asciiTheme="minorHAnsi" w:eastAsia="Arial Narrow" w:hAnsiTheme="minorHAnsi" w:cs="Arial Narrow"/>
            <w:sz w:val="18"/>
            <w:szCs w:val="18"/>
          </w:rPr>
          <w:t>www.valladolid.tecnm.mx</w:t>
        </w:r>
      </w:hyperlink>
      <w:r w:rsidR="00C556D7" w:rsidRPr="00D00D54">
        <w:rPr>
          <w:rFonts w:asciiTheme="minorHAnsi" w:eastAsia="Arial Narrow" w:hAnsiTheme="minorHAnsi" w:cs="Arial Narrow"/>
          <w:sz w:val="18"/>
          <w:szCs w:val="18"/>
        </w:rPr>
        <w:t>, o bien</w:t>
      </w:r>
      <w:r w:rsidRPr="00D00D54">
        <w:rPr>
          <w:rFonts w:asciiTheme="minorHAnsi" w:eastAsia="Arial Narrow" w:hAnsiTheme="minorHAnsi" w:cs="Arial Narrow"/>
          <w:sz w:val="18"/>
          <w:szCs w:val="18"/>
        </w:rPr>
        <w:t xml:space="preserve"> </w:t>
      </w:r>
      <w:r w:rsidR="00C556D7" w:rsidRPr="00D00D54">
        <w:rPr>
          <w:rFonts w:asciiTheme="minorHAnsi" w:eastAsia="Arial Narrow" w:hAnsiTheme="minorHAnsi" w:cs="Arial Narrow"/>
          <w:sz w:val="18"/>
          <w:szCs w:val="18"/>
        </w:rPr>
        <w:t>en las oficinas de la unidad de transparencia</w:t>
      </w:r>
      <w:r w:rsidRPr="00D00D54">
        <w:rPr>
          <w:rFonts w:asciiTheme="minorHAnsi" w:eastAsia="Arial Narrow" w:hAnsiTheme="minorHAnsi" w:cs="Arial Narrow"/>
          <w:sz w:val="18"/>
          <w:szCs w:val="18"/>
        </w:rPr>
        <w:t>, donde siempre estará a la vista la última versión que rige el tratamiento de los datos personale</w:t>
      </w:r>
      <w:r w:rsidR="00D23528">
        <w:rPr>
          <w:rFonts w:asciiTheme="minorHAnsi" w:eastAsia="Arial Narrow" w:hAnsiTheme="minorHAnsi" w:cs="Arial Narrow"/>
          <w:sz w:val="18"/>
          <w:szCs w:val="18"/>
        </w:rPr>
        <w:t>s proporcionados por los proveedores</w:t>
      </w:r>
      <w:r w:rsidRPr="00D00D54">
        <w:rPr>
          <w:rFonts w:asciiTheme="minorHAnsi" w:eastAsia="Arial Narrow" w:hAnsiTheme="minorHAnsi" w:cs="Arial Narrow"/>
          <w:sz w:val="18"/>
          <w:szCs w:val="18"/>
        </w:rPr>
        <w:t>.</w:t>
      </w:r>
    </w:p>
    <w:p w:rsidR="006F41C9" w:rsidRDefault="006F41C9" w:rsidP="00327994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7A3750" w:rsidRPr="007D6D3E" w:rsidRDefault="007A3750" w:rsidP="00D262FE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b/>
          <w:sz w:val="18"/>
          <w:szCs w:val="18"/>
        </w:rPr>
      </w:pPr>
      <w:r w:rsidRPr="007D6D3E">
        <w:rPr>
          <w:rFonts w:asciiTheme="minorHAnsi" w:eastAsia="Arial Narrow" w:hAnsiTheme="minorHAnsi" w:cs="Arial Narrow"/>
          <w:b/>
          <w:sz w:val="18"/>
          <w:szCs w:val="18"/>
        </w:rPr>
        <w:t>Ultima f</w:t>
      </w:r>
      <w:r w:rsidR="00106D75" w:rsidRPr="007D6D3E">
        <w:rPr>
          <w:rFonts w:asciiTheme="minorHAnsi" w:eastAsia="Arial Narrow" w:hAnsiTheme="minorHAnsi" w:cs="Arial Narrow"/>
          <w:b/>
          <w:sz w:val="18"/>
          <w:szCs w:val="18"/>
        </w:rPr>
        <w:t>echa de actualización</w:t>
      </w:r>
      <w:r w:rsidRPr="007D6D3E">
        <w:rPr>
          <w:rFonts w:asciiTheme="minorHAnsi" w:eastAsia="Arial Narrow" w:hAnsiTheme="minorHAnsi" w:cs="Arial Narrow"/>
          <w:b/>
          <w:sz w:val="18"/>
          <w:szCs w:val="18"/>
        </w:rPr>
        <w:t xml:space="preserve"> del aviso de privacidad</w:t>
      </w:r>
    </w:p>
    <w:p w:rsidR="00106D75" w:rsidRPr="00D00D54" w:rsidRDefault="00AA3FD9" w:rsidP="00D262FE">
      <w:pPr>
        <w:widowControl w:val="0"/>
        <w:autoSpaceDE w:val="0"/>
        <w:autoSpaceDN w:val="0"/>
        <w:ind w:right="108"/>
        <w:jc w:val="both"/>
        <w:rPr>
          <w:rFonts w:asciiTheme="minorHAnsi" w:eastAsia="Arial Narrow" w:hAnsiTheme="minorHAnsi" w:cs="Arial Narrow"/>
          <w:sz w:val="18"/>
          <w:szCs w:val="18"/>
        </w:rPr>
      </w:pPr>
      <w:r>
        <w:rPr>
          <w:rFonts w:asciiTheme="minorHAnsi" w:eastAsia="Arial Narrow" w:hAnsiTheme="minorHAnsi" w:cs="Arial Narrow"/>
          <w:sz w:val="18"/>
          <w:szCs w:val="18"/>
        </w:rPr>
        <w:t>30</w:t>
      </w:r>
      <w:bookmarkStart w:id="0" w:name="_GoBack"/>
      <w:bookmarkEnd w:id="0"/>
      <w:r>
        <w:rPr>
          <w:rFonts w:asciiTheme="minorHAnsi" w:eastAsia="Arial Narrow" w:hAnsiTheme="minorHAnsi" w:cs="Arial Narrow"/>
          <w:sz w:val="18"/>
          <w:szCs w:val="18"/>
        </w:rPr>
        <w:t>-enero-2024</w:t>
      </w:r>
    </w:p>
    <w:p w:rsidR="00413374" w:rsidRPr="00D00D54" w:rsidRDefault="00413374" w:rsidP="00A548A3">
      <w:pPr>
        <w:spacing w:line="360" w:lineRule="auto"/>
        <w:ind w:firstLine="110"/>
        <w:jc w:val="both"/>
        <w:rPr>
          <w:rFonts w:asciiTheme="minorHAnsi" w:eastAsia="Arial Narrow" w:hAnsiTheme="minorHAnsi" w:cs="Arial Narrow"/>
          <w:sz w:val="18"/>
          <w:szCs w:val="18"/>
        </w:rPr>
      </w:pPr>
    </w:p>
    <w:p w:rsidR="00783206" w:rsidRPr="00D00D54" w:rsidRDefault="00783206">
      <w:pPr>
        <w:rPr>
          <w:rFonts w:asciiTheme="minorHAnsi" w:hAnsiTheme="minorHAnsi"/>
          <w:sz w:val="18"/>
          <w:szCs w:val="18"/>
        </w:rPr>
      </w:pPr>
    </w:p>
    <w:p w:rsidR="009E7C5B" w:rsidRPr="00D00D54" w:rsidRDefault="009E7C5B">
      <w:pPr>
        <w:rPr>
          <w:rFonts w:asciiTheme="minorHAnsi" w:hAnsiTheme="minorHAnsi"/>
          <w:sz w:val="18"/>
          <w:szCs w:val="18"/>
        </w:rPr>
      </w:pPr>
    </w:p>
    <w:p w:rsidR="009E7C5B" w:rsidRPr="00D00D54" w:rsidRDefault="009E7C5B">
      <w:pPr>
        <w:rPr>
          <w:rFonts w:asciiTheme="minorHAnsi" w:hAnsiTheme="minorHAnsi"/>
          <w:sz w:val="18"/>
          <w:szCs w:val="18"/>
        </w:rPr>
      </w:pPr>
    </w:p>
    <w:p w:rsidR="009E7C5B" w:rsidRPr="00D00D54" w:rsidRDefault="009E7C5B">
      <w:pPr>
        <w:rPr>
          <w:rFonts w:asciiTheme="minorHAnsi" w:hAnsiTheme="minorHAnsi"/>
          <w:sz w:val="18"/>
          <w:szCs w:val="18"/>
        </w:rPr>
      </w:pPr>
    </w:p>
    <w:p w:rsidR="00D00D54" w:rsidRPr="00D00D54" w:rsidRDefault="00D00D54">
      <w:pPr>
        <w:rPr>
          <w:rFonts w:asciiTheme="minorHAnsi" w:hAnsiTheme="minorHAnsi"/>
          <w:sz w:val="18"/>
          <w:szCs w:val="18"/>
        </w:rPr>
      </w:pPr>
    </w:p>
    <w:sectPr w:rsidR="00D00D54" w:rsidRPr="00D00D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5A" w:rsidRDefault="00FB3B5A" w:rsidP="006352FF">
      <w:r>
        <w:separator/>
      </w:r>
    </w:p>
  </w:endnote>
  <w:endnote w:type="continuationSeparator" w:id="0">
    <w:p w:rsidR="00FB3B5A" w:rsidRDefault="00FB3B5A" w:rsidP="0063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FF" w:rsidRDefault="006352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FF" w:rsidRDefault="006352F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FF" w:rsidRDefault="006352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5A" w:rsidRDefault="00FB3B5A" w:rsidP="006352FF">
      <w:r>
        <w:separator/>
      </w:r>
    </w:p>
  </w:footnote>
  <w:footnote w:type="continuationSeparator" w:id="0">
    <w:p w:rsidR="00FB3B5A" w:rsidRDefault="00FB3B5A" w:rsidP="00635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FF" w:rsidRDefault="006352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FF" w:rsidRDefault="00B45448">
    <w:pPr>
      <w:pStyle w:val="Encabezado"/>
    </w:pPr>
    <w:r w:rsidRPr="00F45CD4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C7C1A97" wp14:editId="40150E7D">
          <wp:simplePos x="0" y="0"/>
          <wp:positionH relativeFrom="margin">
            <wp:posOffset>-783771</wp:posOffset>
          </wp:positionH>
          <wp:positionV relativeFrom="paragraph">
            <wp:posOffset>-269965</wp:posOffset>
          </wp:positionV>
          <wp:extent cx="3069590" cy="6800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CD4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33BDE20" wp14:editId="6AC549F7">
          <wp:simplePos x="0" y="0"/>
          <wp:positionH relativeFrom="margin">
            <wp:posOffset>3298372</wp:posOffset>
          </wp:positionH>
          <wp:positionV relativeFrom="paragraph">
            <wp:posOffset>-357685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2FF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DB3687E" wp14:editId="56BC62A5">
          <wp:simplePos x="0" y="0"/>
          <wp:positionH relativeFrom="column">
            <wp:posOffset>5802086</wp:posOffset>
          </wp:positionH>
          <wp:positionV relativeFrom="paragraph">
            <wp:posOffset>-163921</wp:posOffset>
          </wp:positionV>
          <wp:extent cx="472739" cy="574040"/>
          <wp:effectExtent l="0" t="0" r="10160" b="10160"/>
          <wp:wrapNone/>
          <wp:docPr id="12" name="Imagen 12" descr="LOGOTIPOS%20INSTITUCIONALES%202019/GOBIERNO%20DEL%20ESTADO%20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S%20INSTITUCIONALES%202019/GOBIERNO%20DEL%20ESTADO%20AZU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739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2FF">
      <w:ptab w:relativeTo="margin" w:alignment="center" w:leader="none"/>
    </w:r>
    <w:r w:rsidR="006352FF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FF" w:rsidRDefault="006352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33A35"/>
    <w:multiLevelType w:val="hybridMultilevel"/>
    <w:tmpl w:val="A9A0E002"/>
    <w:lvl w:ilvl="0" w:tplc="AF7CD8C6">
      <w:numFmt w:val="bullet"/>
      <w:lvlText w:val=""/>
      <w:lvlJc w:val="left"/>
      <w:pPr>
        <w:ind w:left="502" w:hanging="360"/>
      </w:pPr>
      <w:rPr>
        <w:rFonts w:ascii="Symbol" w:eastAsia="Arial Narrow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8F"/>
    <w:rsid w:val="00030ED5"/>
    <w:rsid w:val="00047D2C"/>
    <w:rsid w:val="00056423"/>
    <w:rsid w:val="000573C1"/>
    <w:rsid w:val="000929F4"/>
    <w:rsid w:val="000A30AA"/>
    <w:rsid w:val="000A49B2"/>
    <w:rsid w:val="000E2D8D"/>
    <w:rsid w:val="000E6CD2"/>
    <w:rsid w:val="00106D75"/>
    <w:rsid w:val="001214AF"/>
    <w:rsid w:val="00133387"/>
    <w:rsid w:val="00160353"/>
    <w:rsid w:val="00183A25"/>
    <w:rsid w:val="001A2739"/>
    <w:rsid w:val="001C1D9A"/>
    <w:rsid w:val="001C304C"/>
    <w:rsid w:val="001D7BAB"/>
    <w:rsid w:val="002038AE"/>
    <w:rsid w:val="002065A6"/>
    <w:rsid w:val="002268C7"/>
    <w:rsid w:val="00284D57"/>
    <w:rsid w:val="002B6283"/>
    <w:rsid w:val="002E6665"/>
    <w:rsid w:val="002F1B07"/>
    <w:rsid w:val="00303D04"/>
    <w:rsid w:val="00327994"/>
    <w:rsid w:val="00364B98"/>
    <w:rsid w:val="00380821"/>
    <w:rsid w:val="003A21DE"/>
    <w:rsid w:val="003C1124"/>
    <w:rsid w:val="003C2793"/>
    <w:rsid w:val="003E1F3F"/>
    <w:rsid w:val="003F1C10"/>
    <w:rsid w:val="004026E1"/>
    <w:rsid w:val="00413374"/>
    <w:rsid w:val="00447144"/>
    <w:rsid w:val="00454D15"/>
    <w:rsid w:val="00474540"/>
    <w:rsid w:val="00482C0B"/>
    <w:rsid w:val="00483178"/>
    <w:rsid w:val="004B5FC9"/>
    <w:rsid w:val="004C53DE"/>
    <w:rsid w:val="004D3D28"/>
    <w:rsid w:val="004D3DEA"/>
    <w:rsid w:val="004F62F6"/>
    <w:rsid w:val="005101B4"/>
    <w:rsid w:val="00595A03"/>
    <w:rsid w:val="00595EEB"/>
    <w:rsid w:val="005A34C1"/>
    <w:rsid w:val="005B0279"/>
    <w:rsid w:val="006352FF"/>
    <w:rsid w:val="00644FC7"/>
    <w:rsid w:val="006506F4"/>
    <w:rsid w:val="00682907"/>
    <w:rsid w:val="006A321D"/>
    <w:rsid w:val="006B1E9C"/>
    <w:rsid w:val="006B25F6"/>
    <w:rsid w:val="006F41C9"/>
    <w:rsid w:val="00707DC3"/>
    <w:rsid w:val="00750420"/>
    <w:rsid w:val="00752434"/>
    <w:rsid w:val="00753C67"/>
    <w:rsid w:val="00755A0F"/>
    <w:rsid w:val="00766079"/>
    <w:rsid w:val="00771AA7"/>
    <w:rsid w:val="00772217"/>
    <w:rsid w:val="00783206"/>
    <w:rsid w:val="00797A28"/>
    <w:rsid w:val="00797CEA"/>
    <w:rsid w:val="007A0133"/>
    <w:rsid w:val="007A3750"/>
    <w:rsid w:val="007B1AC7"/>
    <w:rsid w:val="007D2300"/>
    <w:rsid w:val="007D54D1"/>
    <w:rsid w:val="007D6D3E"/>
    <w:rsid w:val="007E4F23"/>
    <w:rsid w:val="007F64FF"/>
    <w:rsid w:val="008378EF"/>
    <w:rsid w:val="00840518"/>
    <w:rsid w:val="00840AC2"/>
    <w:rsid w:val="008740DC"/>
    <w:rsid w:val="008801CA"/>
    <w:rsid w:val="008D165B"/>
    <w:rsid w:val="00951CAE"/>
    <w:rsid w:val="009D1057"/>
    <w:rsid w:val="009E570B"/>
    <w:rsid w:val="009E7C5B"/>
    <w:rsid w:val="009F6DB3"/>
    <w:rsid w:val="00A02A32"/>
    <w:rsid w:val="00A060CF"/>
    <w:rsid w:val="00A13CE0"/>
    <w:rsid w:val="00A548A3"/>
    <w:rsid w:val="00A83BA1"/>
    <w:rsid w:val="00AA1BC1"/>
    <w:rsid w:val="00AA3FD9"/>
    <w:rsid w:val="00AB092C"/>
    <w:rsid w:val="00AB2D02"/>
    <w:rsid w:val="00AB6D6C"/>
    <w:rsid w:val="00AC1D18"/>
    <w:rsid w:val="00AC53B3"/>
    <w:rsid w:val="00AC6E8B"/>
    <w:rsid w:val="00AD1936"/>
    <w:rsid w:val="00B064A3"/>
    <w:rsid w:val="00B25BBE"/>
    <w:rsid w:val="00B328C8"/>
    <w:rsid w:val="00B35CAE"/>
    <w:rsid w:val="00B45448"/>
    <w:rsid w:val="00B80EEA"/>
    <w:rsid w:val="00B86ABE"/>
    <w:rsid w:val="00B97B09"/>
    <w:rsid w:val="00BA0C27"/>
    <w:rsid w:val="00BA1E21"/>
    <w:rsid w:val="00C0441A"/>
    <w:rsid w:val="00C1128F"/>
    <w:rsid w:val="00C11C6A"/>
    <w:rsid w:val="00C146C7"/>
    <w:rsid w:val="00C345C9"/>
    <w:rsid w:val="00C34A1C"/>
    <w:rsid w:val="00C556D7"/>
    <w:rsid w:val="00C62553"/>
    <w:rsid w:val="00C93613"/>
    <w:rsid w:val="00CA3EDE"/>
    <w:rsid w:val="00CA70B7"/>
    <w:rsid w:val="00CC5498"/>
    <w:rsid w:val="00CC5EA8"/>
    <w:rsid w:val="00D00D54"/>
    <w:rsid w:val="00D01D22"/>
    <w:rsid w:val="00D17DB9"/>
    <w:rsid w:val="00D23528"/>
    <w:rsid w:val="00D262FE"/>
    <w:rsid w:val="00DA14AE"/>
    <w:rsid w:val="00DB040D"/>
    <w:rsid w:val="00DB7764"/>
    <w:rsid w:val="00DC15BB"/>
    <w:rsid w:val="00DE67FC"/>
    <w:rsid w:val="00E11407"/>
    <w:rsid w:val="00E16625"/>
    <w:rsid w:val="00E4211B"/>
    <w:rsid w:val="00E6737E"/>
    <w:rsid w:val="00E75B3F"/>
    <w:rsid w:val="00F22812"/>
    <w:rsid w:val="00F61F17"/>
    <w:rsid w:val="00F7778D"/>
    <w:rsid w:val="00FB3B5A"/>
    <w:rsid w:val="00FC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11592-5EAA-4495-AFA2-3FE3FBFA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4051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405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405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524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5BBE"/>
    <w:pPr>
      <w:spacing w:before="100" w:beforeAutospacing="1" w:after="100" w:afterAutospacing="1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352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2F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352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2F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valladolid.tecnm.m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henry.ac@valladolid.tecnm.m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alladolid.tecnm.m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1184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acanche@hotmail.com</dc:creator>
  <cp:keywords/>
  <dc:description/>
  <cp:lastModifiedBy>Edilberta  Caamal Kantun</cp:lastModifiedBy>
  <cp:revision>155</cp:revision>
  <dcterms:created xsi:type="dcterms:W3CDTF">2020-08-24T17:43:00Z</dcterms:created>
  <dcterms:modified xsi:type="dcterms:W3CDTF">2024-01-30T18:41:00Z</dcterms:modified>
</cp:coreProperties>
</file>